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007" w:rsidRPr="001D7E35" w:rsidRDefault="009B5007" w:rsidP="009B5007">
      <w:pPr>
        <w:spacing w:after="0" w:line="240" w:lineRule="auto"/>
        <w:jc w:val="center"/>
        <w:rPr>
          <w:rFonts w:ascii="Arial" w:eastAsia="Times New Roman" w:hAnsi="Arial" w:cs="Arial"/>
          <w:b/>
          <w:lang w:eastAsia="es-ES"/>
        </w:rPr>
      </w:pPr>
      <w:r>
        <w:rPr>
          <w:rFonts w:ascii="Arial" w:eastAsia="Times New Roman" w:hAnsi="Arial" w:cs="Arial"/>
          <w:b/>
          <w:noProof/>
          <w:lang w:val="es-AR" w:eastAsia="es-AR"/>
        </w:rPr>
        <w:drawing>
          <wp:anchor distT="0" distB="0" distL="114300" distR="114300" simplePos="0" relativeHeight="251659264" behindDoc="1" locked="0" layoutInCell="1" allowOverlap="1" wp14:anchorId="34BE96A4" wp14:editId="0EA5E055">
            <wp:simplePos x="0" y="0"/>
            <wp:positionH relativeFrom="column">
              <wp:posOffset>228600</wp:posOffset>
            </wp:positionH>
            <wp:positionV relativeFrom="paragraph">
              <wp:posOffset>-342900</wp:posOffset>
            </wp:positionV>
            <wp:extent cx="733425" cy="800100"/>
            <wp:effectExtent l="1905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733425" cy="800100"/>
                    </a:xfrm>
                    <a:prstGeom prst="rect">
                      <a:avLst/>
                    </a:prstGeom>
                    <a:noFill/>
                    <a:ln w="9525">
                      <a:noFill/>
                      <a:miter lim="800000"/>
                      <a:headEnd/>
                      <a:tailEnd/>
                    </a:ln>
                  </pic:spPr>
                </pic:pic>
              </a:graphicData>
            </a:graphic>
          </wp:anchor>
        </w:drawing>
      </w:r>
      <w:r w:rsidRPr="001D7E35">
        <w:rPr>
          <w:rFonts w:ascii="Arial" w:eastAsia="Times New Roman" w:hAnsi="Arial" w:cs="Arial"/>
          <w:b/>
          <w:lang w:eastAsia="es-ES"/>
        </w:rPr>
        <w:t>INSTITUTO SUPERIOR PORTEÑO A-80</w:t>
      </w:r>
    </w:p>
    <w:p w:rsidR="009B5007" w:rsidRPr="001D7E35" w:rsidRDefault="009B5007" w:rsidP="009B5007">
      <w:pPr>
        <w:spacing w:after="0" w:line="240" w:lineRule="auto"/>
        <w:jc w:val="center"/>
        <w:rPr>
          <w:rFonts w:ascii="Arial" w:eastAsia="Times New Roman" w:hAnsi="Arial" w:cs="Arial"/>
          <w:b/>
          <w:lang w:eastAsia="es-ES"/>
        </w:rPr>
      </w:pPr>
      <w:r w:rsidRPr="001D7E35">
        <w:rPr>
          <w:rFonts w:ascii="Arial" w:eastAsia="Times New Roman" w:hAnsi="Arial" w:cs="Arial"/>
          <w:b/>
          <w:lang w:eastAsia="es-ES"/>
        </w:rPr>
        <w:t>DEPARTAMENTO DE INGLÉS</w:t>
      </w:r>
    </w:p>
    <w:p w:rsidR="009B5007" w:rsidRPr="001D7E35" w:rsidRDefault="009B5007" w:rsidP="009B5007">
      <w:pPr>
        <w:spacing w:after="0" w:line="240" w:lineRule="auto"/>
        <w:rPr>
          <w:rFonts w:ascii="Arial" w:eastAsia="Times New Roman" w:hAnsi="Arial" w:cs="Arial"/>
          <w:b/>
          <w:lang w:val="es-ES_tradnl" w:eastAsia="es-ES"/>
        </w:rPr>
      </w:pPr>
    </w:p>
    <w:p w:rsidR="009B5007" w:rsidRPr="001D7E35" w:rsidRDefault="009B5007" w:rsidP="009B5007">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lang w:val="en-GB" w:eastAsia="es-ES"/>
        </w:rPr>
      </w:pPr>
      <w:proofErr w:type="spellStart"/>
      <w:r w:rsidRPr="001D7E35">
        <w:rPr>
          <w:rFonts w:ascii="Arial" w:eastAsia="Times New Roman" w:hAnsi="Arial" w:cs="Arial"/>
          <w:b/>
          <w:lang w:val="en-GB" w:eastAsia="es-ES"/>
        </w:rPr>
        <w:t>Programa</w:t>
      </w:r>
      <w:proofErr w:type="spellEnd"/>
      <w:r w:rsidRPr="001D7E35">
        <w:rPr>
          <w:rFonts w:ascii="Arial" w:eastAsia="Times New Roman" w:hAnsi="Arial" w:cs="Arial"/>
          <w:b/>
          <w:lang w:val="en-GB" w:eastAsia="es-ES"/>
        </w:rPr>
        <w:t xml:space="preserve"> </w:t>
      </w:r>
      <w:proofErr w:type="spellStart"/>
      <w:r w:rsidRPr="001D7E35">
        <w:rPr>
          <w:rFonts w:ascii="Arial" w:eastAsia="Times New Roman" w:hAnsi="Arial" w:cs="Arial"/>
          <w:b/>
          <w:lang w:val="en-GB" w:eastAsia="es-ES"/>
        </w:rPr>
        <w:t>correspondiente</w:t>
      </w:r>
      <w:proofErr w:type="spellEnd"/>
      <w:r w:rsidRPr="001D7E35">
        <w:rPr>
          <w:rFonts w:ascii="Arial" w:eastAsia="Times New Roman" w:hAnsi="Arial" w:cs="Arial"/>
          <w:b/>
          <w:lang w:val="en-GB" w:eastAsia="es-ES"/>
        </w:rPr>
        <w:t xml:space="preserve"> a </w:t>
      </w:r>
      <w:r>
        <w:rPr>
          <w:rFonts w:ascii="Arial" w:eastAsia="Times New Roman" w:hAnsi="Arial" w:cs="Arial"/>
          <w:b/>
          <w:lang w:val="en-GB" w:eastAsia="es-ES"/>
        </w:rPr>
        <w:t>Pre-Intermediate</w:t>
      </w:r>
    </w:p>
    <w:p w:rsidR="009B5007" w:rsidRPr="001D7E35" w:rsidRDefault="009B5007" w:rsidP="009B5007">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lang w:val="en-GB" w:eastAsia="es-ES"/>
        </w:rPr>
      </w:pPr>
      <w:r w:rsidRPr="001D7E35">
        <w:rPr>
          <w:rFonts w:ascii="Arial" w:eastAsia="Times New Roman" w:hAnsi="Arial" w:cs="Arial"/>
          <w:b/>
          <w:lang w:val="en-GB" w:eastAsia="es-ES"/>
        </w:rPr>
        <w:t xml:space="preserve">Syllabus – </w:t>
      </w:r>
      <w:r>
        <w:rPr>
          <w:rFonts w:ascii="Arial" w:eastAsia="Times New Roman" w:hAnsi="Arial" w:cs="Arial"/>
          <w:b/>
          <w:lang w:val="en-GB" w:eastAsia="es-ES"/>
        </w:rPr>
        <w:t>Upper</w:t>
      </w:r>
      <w:r>
        <w:rPr>
          <w:rFonts w:ascii="Arial" w:eastAsia="Times New Roman" w:hAnsi="Arial" w:cs="Arial"/>
          <w:b/>
          <w:lang w:val="en-GB" w:eastAsia="es-ES"/>
        </w:rPr>
        <w:t>-Intermediate</w:t>
      </w:r>
      <w:r w:rsidRPr="001D7E35">
        <w:rPr>
          <w:rFonts w:ascii="Arial" w:eastAsia="Times New Roman" w:hAnsi="Arial" w:cs="Arial"/>
          <w:b/>
          <w:lang w:val="en-GB" w:eastAsia="es-ES"/>
        </w:rPr>
        <w:t xml:space="preserve"> (</w:t>
      </w:r>
      <w:r>
        <w:rPr>
          <w:rFonts w:ascii="Arial" w:eastAsia="Times New Roman" w:hAnsi="Arial" w:cs="Arial"/>
          <w:b/>
          <w:lang w:val="en-GB" w:eastAsia="es-ES"/>
        </w:rPr>
        <w:t>2nd</w:t>
      </w:r>
      <w:bookmarkStart w:id="0" w:name="_GoBack"/>
      <w:bookmarkEnd w:id="0"/>
      <w:r>
        <w:rPr>
          <w:rFonts w:ascii="Arial" w:eastAsia="Times New Roman" w:hAnsi="Arial" w:cs="Arial"/>
          <w:b/>
          <w:lang w:val="en-GB" w:eastAsia="es-ES"/>
        </w:rPr>
        <w:t xml:space="preserve"> </w:t>
      </w:r>
      <w:r w:rsidRPr="001D7E35">
        <w:rPr>
          <w:rFonts w:ascii="Arial" w:eastAsia="Times New Roman" w:hAnsi="Arial" w:cs="Arial"/>
          <w:b/>
          <w:lang w:val="en-GB" w:eastAsia="es-ES"/>
        </w:rPr>
        <w:t>year)</w:t>
      </w:r>
    </w:p>
    <w:p w:rsidR="009B5007" w:rsidRPr="001D7E35" w:rsidRDefault="009B5007" w:rsidP="009B5007">
      <w:pPr>
        <w:spacing w:after="0" w:line="240" w:lineRule="auto"/>
        <w:jc w:val="center"/>
        <w:rPr>
          <w:rFonts w:ascii="Arial" w:eastAsia="Times New Roman" w:hAnsi="Arial" w:cs="Arial"/>
          <w:b/>
          <w:lang w:val="en-GB" w:eastAsia="es-ES"/>
        </w:rPr>
      </w:pPr>
    </w:p>
    <w:p w:rsidR="009B5007" w:rsidRPr="001D7E35" w:rsidRDefault="009B5007" w:rsidP="009B5007">
      <w:pPr>
        <w:keepNext/>
        <w:spacing w:after="0" w:line="240" w:lineRule="auto"/>
        <w:jc w:val="center"/>
        <w:outlineLvl w:val="3"/>
        <w:rPr>
          <w:rFonts w:ascii="Arial" w:eastAsia="Times New Roman" w:hAnsi="Arial" w:cs="Arial"/>
          <w:b/>
          <w:lang w:val="en-GB" w:eastAsia="es-ES"/>
        </w:rPr>
      </w:pPr>
      <w:proofErr w:type="spellStart"/>
      <w:r>
        <w:rPr>
          <w:rFonts w:ascii="Arial" w:eastAsia="Times New Roman" w:hAnsi="Arial" w:cs="Arial"/>
          <w:b/>
          <w:lang w:val="en-GB" w:eastAsia="es-ES"/>
        </w:rPr>
        <w:t>Prof.</w:t>
      </w:r>
      <w:proofErr w:type="spellEnd"/>
      <w:r>
        <w:rPr>
          <w:rFonts w:ascii="Arial" w:eastAsia="Times New Roman" w:hAnsi="Arial" w:cs="Arial"/>
          <w:b/>
          <w:lang w:val="en-GB" w:eastAsia="es-ES"/>
        </w:rPr>
        <w:t xml:space="preserve"> Deminicis Florencia</w:t>
      </w:r>
    </w:p>
    <w:p w:rsidR="009B5007" w:rsidRPr="001D7E35" w:rsidRDefault="009B5007" w:rsidP="009B5007">
      <w:pPr>
        <w:spacing w:after="0" w:line="240" w:lineRule="auto"/>
        <w:jc w:val="center"/>
        <w:rPr>
          <w:rFonts w:ascii="Arial" w:eastAsia="Times New Roman" w:hAnsi="Arial" w:cs="Arial"/>
          <w:b/>
          <w:lang w:val="en-GB" w:eastAsia="es-ES"/>
        </w:rPr>
      </w:pPr>
      <w:r>
        <w:rPr>
          <w:rFonts w:ascii="Arial" w:eastAsia="Times New Roman" w:hAnsi="Arial" w:cs="Arial"/>
          <w:b/>
          <w:lang w:val="en-GB" w:eastAsia="es-ES"/>
        </w:rPr>
        <w:t>2018</w:t>
      </w:r>
    </w:p>
    <w:p w:rsidR="009B5007" w:rsidRPr="001D7E35" w:rsidRDefault="009B5007" w:rsidP="009B5007">
      <w:pPr>
        <w:spacing w:after="0" w:line="240" w:lineRule="auto"/>
        <w:jc w:val="center"/>
        <w:rPr>
          <w:rFonts w:ascii="Arial" w:eastAsia="Times New Roman" w:hAnsi="Arial" w:cs="Arial"/>
          <w:b/>
          <w:lang w:val="en-GB" w:eastAsia="es-ES"/>
        </w:rPr>
      </w:pPr>
    </w:p>
    <w:p w:rsidR="009B5007" w:rsidRPr="001D7E35" w:rsidRDefault="009B5007" w:rsidP="009B5007">
      <w:pPr>
        <w:spacing w:after="0" w:line="240" w:lineRule="auto"/>
        <w:jc w:val="both"/>
        <w:rPr>
          <w:rFonts w:ascii="Arial" w:eastAsia="Times New Roman" w:hAnsi="Arial" w:cs="Arial"/>
          <w:b/>
          <w:lang w:val="en-GB" w:eastAsia="es-ES"/>
        </w:rPr>
      </w:pPr>
      <w:r w:rsidRPr="001D7E35">
        <w:rPr>
          <w:rFonts w:ascii="Arial" w:eastAsia="Times New Roman" w:hAnsi="Arial" w:cs="Arial"/>
          <w:b/>
          <w:lang w:val="en-GB" w:eastAsia="es-ES"/>
        </w:rPr>
        <w:t>In addition to the tasks and language listed in the syllabus corresponding to the elementary level, by the end of the course, the student should be able to understand and produce the following:</w:t>
      </w:r>
    </w:p>
    <w:p w:rsidR="009B5007" w:rsidRPr="001D7E35" w:rsidRDefault="009B5007" w:rsidP="009B5007">
      <w:pPr>
        <w:spacing w:after="0" w:line="240" w:lineRule="auto"/>
        <w:jc w:val="both"/>
        <w:rPr>
          <w:rFonts w:ascii="Arial" w:eastAsia="Times New Roman" w:hAnsi="Arial" w:cs="Arial"/>
          <w:b/>
          <w:lang w:val="en-GB"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2861"/>
        <w:gridCol w:w="2746"/>
      </w:tblGrid>
      <w:tr w:rsidR="009B5007" w:rsidRPr="009C115A" w:rsidTr="003F7084">
        <w:tc>
          <w:tcPr>
            <w:tcW w:w="2992" w:type="dxa"/>
            <w:shd w:val="clear" w:color="auto" w:fill="auto"/>
          </w:tcPr>
          <w:p w:rsidR="009B5007" w:rsidRPr="009C115A" w:rsidRDefault="009B5007" w:rsidP="003F7084">
            <w:pPr>
              <w:spacing w:after="0" w:line="240" w:lineRule="auto"/>
              <w:jc w:val="center"/>
              <w:rPr>
                <w:rFonts w:ascii="Arial" w:eastAsia="Times New Roman" w:hAnsi="Arial" w:cs="Arial"/>
                <w:b/>
                <w:u w:val="single"/>
                <w:lang w:eastAsia="es-ES"/>
              </w:rPr>
            </w:pPr>
            <w:r w:rsidRPr="009C115A">
              <w:rPr>
                <w:rFonts w:ascii="Arial" w:eastAsia="Times New Roman" w:hAnsi="Arial" w:cs="Arial"/>
                <w:b/>
                <w:u w:val="single"/>
                <w:lang w:eastAsia="es-ES"/>
              </w:rPr>
              <w:t>NUCLEO</w:t>
            </w:r>
          </w:p>
        </w:tc>
        <w:tc>
          <w:tcPr>
            <w:tcW w:w="2993" w:type="dxa"/>
            <w:shd w:val="clear" w:color="auto" w:fill="auto"/>
          </w:tcPr>
          <w:p w:rsidR="009B5007" w:rsidRPr="009C115A" w:rsidRDefault="009B5007" w:rsidP="003F7084">
            <w:pPr>
              <w:spacing w:after="0" w:line="240" w:lineRule="auto"/>
              <w:jc w:val="center"/>
              <w:rPr>
                <w:rFonts w:ascii="Arial" w:eastAsia="Times New Roman" w:hAnsi="Arial" w:cs="Arial"/>
                <w:b/>
                <w:u w:val="single"/>
                <w:lang w:eastAsia="es-ES"/>
              </w:rPr>
            </w:pPr>
            <w:r w:rsidRPr="009C115A">
              <w:rPr>
                <w:rFonts w:ascii="Arial" w:eastAsia="Times New Roman" w:hAnsi="Arial" w:cs="Arial"/>
                <w:b/>
                <w:u w:val="single"/>
                <w:lang w:eastAsia="es-ES"/>
              </w:rPr>
              <w:t>EJE</w:t>
            </w:r>
          </w:p>
        </w:tc>
        <w:tc>
          <w:tcPr>
            <w:tcW w:w="2993" w:type="dxa"/>
            <w:shd w:val="clear" w:color="auto" w:fill="auto"/>
          </w:tcPr>
          <w:p w:rsidR="009B5007" w:rsidRPr="009C115A" w:rsidRDefault="009B5007" w:rsidP="003F7084">
            <w:pPr>
              <w:spacing w:after="0" w:line="240" w:lineRule="auto"/>
              <w:jc w:val="center"/>
              <w:rPr>
                <w:rFonts w:ascii="Arial" w:eastAsia="Times New Roman" w:hAnsi="Arial" w:cs="Arial"/>
                <w:b/>
                <w:u w:val="single"/>
                <w:lang w:eastAsia="es-ES"/>
              </w:rPr>
            </w:pPr>
            <w:r w:rsidRPr="009C115A">
              <w:rPr>
                <w:rFonts w:ascii="Arial" w:eastAsia="Times New Roman" w:hAnsi="Arial" w:cs="Arial"/>
                <w:b/>
                <w:u w:val="single"/>
                <w:lang w:eastAsia="es-ES"/>
              </w:rPr>
              <w:t>CONTENIDOS</w:t>
            </w:r>
          </w:p>
        </w:tc>
      </w:tr>
      <w:tr w:rsidR="009B5007" w:rsidRPr="00DA10E0" w:rsidTr="003F7084">
        <w:tc>
          <w:tcPr>
            <w:tcW w:w="2992" w:type="dxa"/>
            <w:vMerge w:val="restart"/>
            <w:shd w:val="clear" w:color="auto" w:fill="auto"/>
          </w:tcPr>
          <w:p w:rsidR="009B5007" w:rsidRPr="009C115A" w:rsidRDefault="009B5007" w:rsidP="003F7084">
            <w:pPr>
              <w:spacing w:after="0" w:line="240" w:lineRule="auto"/>
              <w:jc w:val="both"/>
              <w:rPr>
                <w:rFonts w:ascii="Arial" w:eastAsia="Times New Roman" w:hAnsi="Arial" w:cs="Arial"/>
                <w:b/>
                <w:u w:val="single"/>
                <w:lang w:eastAsia="es-ES"/>
              </w:rPr>
            </w:pPr>
          </w:p>
          <w:p w:rsidR="009B5007" w:rsidRPr="009C115A" w:rsidRDefault="009B5007" w:rsidP="003F7084">
            <w:pPr>
              <w:numPr>
                <w:ilvl w:val="0"/>
                <w:numId w:val="1"/>
              </w:numPr>
              <w:spacing w:after="0" w:line="240" w:lineRule="auto"/>
              <w:jc w:val="both"/>
              <w:rPr>
                <w:rFonts w:ascii="Arial" w:eastAsia="Times New Roman" w:hAnsi="Arial" w:cs="Arial"/>
                <w:lang w:eastAsia="es-ES"/>
              </w:rPr>
            </w:pPr>
            <w:proofErr w:type="spellStart"/>
            <w:r w:rsidRPr="009C115A">
              <w:rPr>
                <w:rFonts w:ascii="Arial" w:eastAsia="Times New Roman" w:hAnsi="Arial" w:cs="Arial"/>
                <w:lang w:eastAsia="es-ES"/>
              </w:rPr>
              <w:t>Writing</w:t>
            </w:r>
            <w:proofErr w:type="spellEnd"/>
            <w:r w:rsidRPr="009C115A">
              <w:rPr>
                <w:rFonts w:ascii="Arial" w:eastAsia="Times New Roman" w:hAnsi="Arial" w:cs="Arial"/>
                <w:lang w:eastAsia="es-ES"/>
              </w:rPr>
              <w:t xml:space="preserve"> </w:t>
            </w:r>
          </w:p>
          <w:p w:rsidR="009B5007" w:rsidRPr="009C115A" w:rsidRDefault="009B5007" w:rsidP="003F7084">
            <w:pPr>
              <w:numPr>
                <w:ilvl w:val="0"/>
                <w:numId w:val="1"/>
              </w:numPr>
              <w:spacing w:after="0" w:line="240" w:lineRule="auto"/>
              <w:jc w:val="both"/>
              <w:rPr>
                <w:rFonts w:ascii="Arial" w:eastAsia="Times New Roman" w:hAnsi="Arial" w:cs="Arial"/>
                <w:lang w:eastAsia="es-ES"/>
              </w:rPr>
            </w:pPr>
            <w:proofErr w:type="spellStart"/>
            <w:r w:rsidRPr="009C115A">
              <w:rPr>
                <w:rFonts w:ascii="Arial" w:eastAsia="Times New Roman" w:hAnsi="Arial" w:cs="Arial"/>
                <w:lang w:eastAsia="es-ES"/>
              </w:rPr>
              <w:t>Speaking</w:t>
            </w:r>
            <w:proofErr w:type="spellEnd"/>
          </w:p>
          <w:p w:rsidR="009B5007" w:rsidRPr="009C115A" w:rsidRDefault="009B5007" w:rsidP="003F7084">
            <w:pPr>
              <w:numPr>
                <w:ilvl w:val="0"/>
                <w:numId w:val="1"/>
              </w:numPr>
              <w:spacing w:after="0" w:line="240" w:lineRule="auto"/>
              <w:jc w:val="both"/>
              <w:rPr>
                <w:rFonts w:ascii="Arial" w:eastAsia="Times New Roman" w:hAnsi="Arial" w:cs="Arial"/>
                <w:lang w:eastAsia="es-ES"/>
              </w:rPr>
            </w:pPr>
            <w:proofErr w:type="spellStart"/>
            <w:r w:rsidRPr="009C115A">
              <w:rPr>
                <w:rFonts w:ascii="Arial" w:eastAsia="Times New Roman" w:hAnsi="Arial" w:cs="Arial"/>
                <w:lang w:eastAsia="es-ES"/>
              </w:rPr>
              <w:t>Listening</w:t>
            </w:r>
            <w:proofErr w:type="spellEnd"/>
            <w:r w:rsidRPr="009C115A">
              <w:rPr>
                <w:rFonts w:ascii="Arial" w:eastAsia="Times New Roman" w:hAnsi="Arial" w:cs="Arial"/>
                <w:lang w:eastAsia="es-ES"/>
              </w:rPr>
              <w:t xml:space="preserve"> </w:t>
            </w:r>
            <w:proofErr w:type="spellStart"/>
            <w:r w:rsidRPr="009C115A">
              <w:rPr>
                <w:rFonts w:ascii="Arial" w:eastAsia="Times New Roman" w:hAnsi="Arial" w:cs="Arial"/>
                <w:lang w:eastAsia="es-ES"/>
              </w:rPr>
              <w:t>comprehension</w:t>
            </w:r>
            <w:proofErr w:type="spellEnd"/>
          </w:p>
          <w:p w:rsidR="009B5007" w:rsidRPr="009C115A" w:rsidRDefault="009B5007" w:rsidP="003F7084">
            <w:pPr>
              <w:numPr>
                <w:ilvl w:val="0"/>
                <w:numId w:val="1"/>
              </w:numPr>
              <w:spacing w:after="0" w:line="240" w:lineRule="auto"/>
              <w:jc w:val="both"/>
              <w:rPr>
                <w:rFonts w:ascii="Arial" w:eastAsia="Times New Roman" w:hAnsi="Arial" w:cs="Arial"/>
                <w:lang w:eastAsia="es-ES"/>
              </w:rPr>
            </w:pPr>
            <w:r w:rsidRPr="009C115A">
              <w:rPr>
                <w:rFonts w:ascii="Arial" w:eastAsia="Times New Roman" w:hAnsi="Arial" w:cs="Arial"/>
                <w:lang w:eastAsia="es-ES"/>
              </w:rPr>
              <w:t xml:space="preserve">Reading </w:t>
            </w:r>
            <w:proofErr w:type="spellStart"/>
            <w:r w:rsidRPr="009C115A">
              <w:rPr>
                <w:rFonts w:ascii="Arial" w:eastAsia="Times New Roman" w:hAnsi="Arial" w:cs="Arial"/>
                <w:lang w:eastAsia="es-ES"/>
              </w:rPr>
              <w:t>comprehension</w:t>
            </w:r>
            <w:proofErr w:type="spellEnd"/>
          </w:p>
          <w:p w:rsidR="009B5007" w:rsidRPr="009C115A" w:rsidRDefault="009B5007" w:rsidP="003F7084">
            <w:pPr>
              <w:spacing w:after="0" w:line="240" w:lineRule="auto"/>
              <w:ind w:left="720"/>
              <w:jc w:val="both"/>
              <w:rPr>
                <w:rFonts w:ascii="Arial" w:eastAsia="Times New Roman" w:hAnsi="Arial" w:cs="Arial"/>
                <w:lang w:eastAsia="es-ES"/>
              </w:rPr>
            </w:pPr>
          </w:p>
          <w:p w:rsidR="009B5007" w:rsidRPr="009C115A" w:rsidRDefault="009B5007" w:rsidP="003F7084">
            <w:pPr>
              <w:spacing w:after="0" w:line="240" w:lineRule="auto"/>
              <w:jc w:val="both"/>
              <w:rPr>
                <w:rFonts w:ascii="Arial" w:eastAsia="Times New Roman" w:hAnsi="Arial" w:cs="Arial"/>
                <w:lang w:eastAsia="es-ES"/>
              </w:rPr>
            </w:pPr>
          </w:p>
        </w:tc>
        <w:tc>
          <w:tcPr>
            <w:tcW w:w="2993" w:type="dxa"/>
            <w:shd w:val="clear" w:color="auto" w:fill="auto"/>
          </w:tcPr>
          <w:p w:rsidR="009B5007" w:rsidRDefault="009B5007" w:rsidP="003F7084">
            <w:pPr>
              <w:spacing w:after="0" w:line="240" w:lineRule="auto"/>
              <w:jc w:val="both"/>
              <w:rPr>
                <w:rFonts w:ascii="Arial" w:eastAsia="Times New Roman" w:hAnsi="Arial" w:cs="Arial"/>
                <w:b/>
                <w:u w:val="single"/>
                <w:lang w:eastAsia="es-ES"/>
              </w:rPr>
            </w:pPr>
            <w:r w:rsidRPr="009C115A">
              <w:rPr>
                <w:rFonts w:ascii="Arial" w:eastAsia="Times New Roman" w:hAnsi="Arial" w:cs="Arial"/>
                <w:b/>
                <w:u w:val="single"/>
                <w:lang w:eastAsia="es-ES"/>
              </w:rPr>
              <w:t xml:space="preserve">Primer trimestre: </w:t>
            </w:r>
          </w:p>
          <w:p w:rsidR="009B5007" w:rsidRPr="009C115A" w:rsidRDefault="009B5007" w:rsidP="003F7084">
            <w:pPr>
              <w:spacing w:after="0" w:line="240" w:lineRule="auto"/>
              <w:jc w:val="both"/>
              <w:rPr>
                <w:rFonts w:ascii="Arial" w:eastAsia="Times New Roman" w:hAnsi="Arial" w:cs="Arial"/>
                <w:b/>
                <w:u w:val="single"/>
                <w:lang w:eastAsia="es-ES"/>
              </w:rPr>
            </w:pPr>
          </w:p>
          <w:p w:rsidR="009B5007" w:rsidRPr="009B5007" w:rsidRDefault="009B5007" w:rsidP="003F7084">
            <w:pPr>
              <w:numPr>
                <w:ilvl w:val="0"/>
                <w:numId w:val="1"/>
              </w:numPr>
              <w:spacing w:after="0" w:line="240" w:lineRule="auto"/>
              <w:jc w:val="both"/>
              <w:rPr>
                <w:rFonts w:ascii="Arial" w:eastAsia="Times New Roman" w:hAnsi="Arial" w:cs="Arial"/>
                <w:b/>
                <w:u w:val="single"/>
                <w:lang w:eastAsia="es-ES"/>
              </w:rPr>
            </w:pPr>
            <w:proofErr w:type="spellStart"/>
            <w:r>
              <w:rPr>
                <w:rFonts w:ascii="Arial" w:eastAsia="Times New Roman" w:hAnsi="Arial" w:cs="Arial"/>
                <w:lang w:eastAsia="es-ES"/>
              </w:rPr>
              <w:t>Fame</w:t>
            </w:r>
            <w:proofErr w:type="spellEnd"/>
          </w:p>
          <w:p w:rsidR="009B5007" w:rsidRDefault="009B5007" w:rsidP="009B5007">
            <w:pPr>
              <w:numPr>
                <w:ilvl w:val="0"/>
                <w:numId w:val="1"/>
              </w:numPr>
              <w:spacing w:after="0" w:line="240" w:lineRule="auto"/>
              <w:jc w:val="both"/>
              <w:rPr>
                <w:rFonts w:ascii="Arial" w:eastAsia="Times New Roman" w:hAnsi="Arial" w:cs="Arial"/>
                <w:b/>
                <w:u w:val="single"/>
                <w:lang w:eastAsia="es-ES"/>
              </w:rPr>
            </w:pPr>
            <w:proofErr w:type="spellStart"/>
            <w:r>
              <w:rPr>
                <w:rFonts w:ascii="Arial" w:eastAsia="Times New Roman" w:hAnsi="Arial" w:cs="Arial"/>
                <w:lang w:eastAsia="es-ES"/>
              </w:rPr>
              <w:t>Problems</w:t>
            </w:r>
            <w:proofErr w:type="spellEnd"/>
          </w:p>
          <w:p w:rsidR="009B5007" w:rsidRPr="009B5007" w:rsidRDefault="009B5007" w:rsidP="009B5007">
            <w:pPr>
              <w:numPr>
                <w:ilvl w:val="0"/>
                <w:numId w:val="1"/>
              </w:numPr>
              <w:spacing w:after="0" w:line="240" w:lineRule="auto"/>
              <w:jc w:val="both"/>
              <w:rPr>
                <w:rFonts w:ascii="Arial" w:eastAsia="Times New Roman" w:hAnsi="Arial" w:cs="Arial"/>
                <w:b/>
                <w:u w:val="single"/>
                <w:lang w:eastAsia="es-ES"/>
              </w:rPr>
            </w:pPr>
            <w:proofErr w:type="spellStart"/>
            <w:r w:rsidRPr="009B5007">
              <w:rPr>
                <w:rFonts w:ascii="Arial" w:eastAsia="Times New Roman" w:hAnsi="Arial" w:cs="Arial"/>
                <w:lang w:eastAsia="es-ES"/>
              </w:rPr>
              <w:t>Customs</w:t>
            </w:r>
            <w:proofErr w:type="spellEnd"/>
            <w:r w:rsidRPr="009B5007">
              <w:rPr>
                <w:rFonts w:ascii="Arial" w:eastAsia="Times New Roman" w:hAnsi="Arial" w:cs="Arial"/>
                <w:lang w:eastAsia="es-ES"/>
              </w:rPr>
              <w:t xml:space="preserve"> and culture</w:t>
            </w:r>
          </w:p>
          <w:p w:rsidR="009B5007" w:rsidRPr="009C115A" w:rsidRDefault="009B5007" w:rsidP="003F7084">
            <w:pPr>
              <w:spacing w:after="0" w:line="240" w:lineRule="auto"/>
              <w:ind w:left="720"/>
              <w:jc w:val="both"/>
              <w:rPr>
                <w:rFonts w:ascii="Arial" w:eastAsia="Times New Roman" w:hAnsi="Arial" w:cs="Arial"/>
                <w:b/>
                <w:u w:val="single"/>
                <w:lang w:eastAsia="es-ES"/>
              </w:rPr>
            </w:pPr>
          </w:p>
        </w:tc>
        <w:tc>
          <w:tcPr>
            <w:tcW w:w="2993" w:type="dxa"/>
            <w:shd w:val="clear" w:color="auto" w:fill="auto"/>
          </w:tcPr>
          <w:p w:rsidR="009B5007" w:rsidRPr="009B5007" w:rsidRDefault="009B5007" w:rsidP="009B5007">
            <w:pPr>
              <w:pStyle w:val="Sinespaciado"/>
              <w:rPr>
                <w:rFonts w:ascii="Arial" w:hAnsi="Arial" w:cs="Arial"/>
                <w:sz w:val="20"/>
                <w:lang w:eastAsia="es-ES"/>
              </w:rPr>
            </w:pPr>
            <w:r w:rsidRPr="009B5007">
              <w:rPr>
                <w:rFonts w:ascii="Arial" w:hAnsi="Arial" w:cs="Arial"/>
                <w:sz w:val="20"/>
                <w:u w:val="single"/>
                <w:lang w:eastAsia="es-ES"/>
              </w:rPr>
              <w:t>Gramática</w:t>
            </w:r>
            <w:r w:rsidRPr="009B5007">
              <w:rPr>
                <w:rFonts w:ascii="Arial" w:hAnsi="Arial" w:cs="Arial"/>
                <w:sz w:val="20"/>
                <w:lang w:eastAsia="es-ES"/>
              </w:rPr>
              <w:t>:</w:t>
            </w:r>
          </w:p>
          <w:p w:rsidR="009B5007" w:rsidRPr="009B5007" w:rsidRDefault="009B5007" w:rsidP="009B5007">
            <w:pPr>
              <w:pStyle w:val="Sinespaciado"/>
              <w:rPr>
                <w:rFonts w:ascii="Arial" w:hAnsi="Arial" w:cs="Arial"/>
                <w:sz w:val="20"/>
                <w:lang w:eastAsia="es-ES"/>
              </w:rPr>
            </w:pPr>
            <w:r w:rsidRPr="009B5007">
              <w:rPr>
                <w:rFonts w:ascii="Arial" w:hAnsi="Arial" w:cs="Arial"/>
                <w:sz w:val="20"/>
                <w:lang w:eastAsia="es-ES"/>
              </w:rPr>
              <w:t>Tiempos presentes y futuros.</w:t>
            </w:r>
          </w:p>
          <w:p w:rsidR="009B5007" w:rsidRPr="009B5007" w:rsidRDefault="009B5007" w:rsidP="009B5007">
            <w:pPr>
              <w:pStyle w:val="Sinespaciado"/>
              <w:rPr>
                <w:rFonts w:ascii="Arial" w:hAnsi="Arial" w:cs="Arial"/>
                <w:sz w:val="20"/>
                <w:lang w:eastAsia="es-ES"/>
              </w:rPr>
            </w:pPr>
            <w:r w:rsidRPr="009B5007">
              <w:rPr>
                <w:rFonts w:ascii="Arial" w:hAnsi="Arial" w:cs="Arial"/>
                <w:sz w:val="20"/>
                <w:lang w:eastAsia="es-ES"/>
              </w:rPr>
              <w:t>Pasados narrativos.</w:t>
            </w:r>
          </w:p>
          <w:p w:rsidR="009B5007" w:rsidRPr="009B5007" w:rsidRDefault="009B5007" w:rsidP="009B5007">
            <w:pPr>
              <w:pStyle w:val="Sinespaciado"/>
              <w:rPr>
                <w:rFonts w:ascii="Arial" w:hAnsi="Arial" w:cs="Arial"/>
                <w:sz w:val="20"/>
                <w:lang w:eastAsia="es-ES"/>
              </w:rPr>
            </w:pPr>
            <w:r w:rsidRPr="009B5007">
              <w:rPr>
                <w:rFonts w:ascii="Arial" w:hAnsi="Arial" w:cs="Arial"/>
                <w:sz w:val="20"/>
                <w:lang w:eastAsia="es-ES"/>
              </w:rPr>
              <w:t>Pasado perfecto simple.</w:t>
            </w:r>
          </w:p>
          <w:p w:rsidR="009B5007" w:rsidRPr="009B5007" w:rsidRDefault="009B5007" w:rsidP="009B5007">
            <w:pPr>
              <w:pStyle w:val="Sinespaciado"/>
              <w:rPr>
                <w:rFonts w:ascii="Arial" w:hAnsi="Arial" w:cs="Arial"/>
                <w:sz w:val="20"/>
                <w:lang w:eastAsia="es-ES"/>
              </w:rPr>
            </w:pPr>
            <w:r w:rsidRPr="009B5007">
              <w:rPr>
                <w:rFonts w:ascii="Arial" w:hAnsi="Arial" w:cs="Arial"/>
                <w:sz w:val="20"/>
                <w:lang w:eastAsia="es-ES"/>
              </w:rPr>
              <w:t>Pasado perfecto continuo.</w:t>
            </w:r>
          </w:p>
          <w:p w:rsidR="009B5007" w:rsidRPr="009B5007" w:rsidRDefault="009B5007" w:rsidP="009B5007">
            <w:pPr>
              <w:pStyle w:val="Sinespaciado"/>
              <w:rPr>
                <w:rFonts w:ascii="Arial" w:hAnsi="Arial" w:cs="Arial"/>
                <w:sz w:val="20"/>
                <w:lang w:eastAsia="es-ES"/>
              </w:rPr>
            </w:pPr>
            <w:r w:rsidRPr="009B5007">
              <w:rPr>
                <w:rFonts w:ascii="Arial" w:hAnsi="Arial" w:cs="Arial"/>
                <w:sz w:val="20"/>
                <w:lang w:eastAsia="es-ES"/>
              </w:rPr>
              <w:t xml:space="preserve">Hábitos pasados con </w:t>
            </w:r>
            <w:proofErr w:type="spellStart"/>
            <w:r w:rsidRPr="009B5007">
              <w:rPr>
                <w:rFonts w:ascii="Arial" w:hAnsi="Arial" w:cs="Arial"/>
                <w:sz w:val="20"/>
                <w:lang w:eastAsia="es-ES"/>
              </w:rPr>
              <w:t>used</w:t>
            </w:r>
            <w:proofErr w:type="spellEnd"/>
            <w:r w:rsidRPr="009B5007">
              <w:rPr>
                <w:rFonts w:ascii="Arial" w:hAnsi="Arial" w:cs="Arial"/>
                <w:sz w:val="20"/>
                <w:lang w:eastAsia="es-ES"/>
              </w:rPr>
              <w:t xml:space="preserve"> to y </w:t>
            </w:r>
            <w:proofErr w:type="spellStart"/>
            <w:r w:rsidRPr="009B5007">
              <w:rPr>
                <w:rFonts w:ascii="Arial" w:hAnsi="Arial" w:cs="Arial"/>
                <w:sz w:val="20"/>
                <w:lang w:eastAsia="es-ES"/>
              </w:rPr>
              <w:t>would</w:t>
            </w:r>
            <w:proofErr w:type="spellEnd"/>
            <w:r w:rsidRPr="009B5007">
              <w:rPr>
                <w:rFonts w:ascii="Arial" w:hAnsi="Arial" w:cs="Arial"/>
                <w:sz w:val="20"/>
                <w:lang w:eastAsia="es-ES"/>
              </w:rPr>
              <w:t>.</w:t>
            </w:r>
          </w:p>
          <w:p w:rsidR="009B5007" w:rsidRPr="009B5007" w:rsidRDefault="009B5007" w:rsidP="009B5007">
            <w:pPr>
              <w:pStyle w:val="Sinespaciado"/>
              <w:rPr>
                <w:rFonts w:ascii="Arial" w:hAnsi="Arial" w:cs="Arial"/>
                <w:sz w:val="20"/>
                <w:lang w:eastAsia="es-ES"/>
              </w:rPr>
            </w:pPr>
            <w:r w:rsidRPr="009B5007">
              <w:rPr>
                <w:rFonts w:ascii="Arial" w:hAnsi="Arial" w:cs="Arial"/>
                <w:sz w:val="20"/>
                <w:lang w:eastAsia="es-ES"/>
              </w:rPr>
              <w:t>Estructuras comparativas.</w:t>
            </w:r>
          </w:p>
          <w:p w:rsidR="009B5007" w:rsidRPr="009B5007" w:rsidRDefault="009B5007" w:rsidP="009B5007">
            <w:pPr>
              <w:pStyle w:val="Sinespaciado"/>
              <w:rPr>
                <w:rFonts w:ascii="Arial" w:hAnsi="Arial" w:cs="Arial"/>
                <w:sz w:val="20"/>
                <w:lang w:eastAsia="es-ES"/>
              </w:rPr>
            </w:pPr>
            <w:r w:rsidRPr="009B5007">
              <w:rPr>
                <w:rFonts w:ascii="Arial" w:hAnsi="Arial" w:cs="Arial"/>
                <w:sz w:val="20"/>
                <w:lang w:eastAsia="es-ES"/>
              </w:rPr>
              <w:t>Adverbios comparativos</w:t>
            </w:r>
          </w:p>
          <w:p w:rsidR="009B5007" w:rsidRPr="009B5007" w:rsidRDefault="009B5007" w:rsidP="009B5007">
            <w:pPr>
              <w:pStyle w:val="Sinespaciado"/>
              <w:rPr>
                <w:rFonts w:ascii="Arial" w:hAnsi="Arial" w:cs="Arial"/>
                <w:sz w:val="20"/>
                <w:lang w:eastAsia="es-ES"/>
              </w:rPr>
            </w:pPr>
            <w:r w:rsidRPr="009B5007">
              <w:rPr>
                <w:rFonts w:ascii="Arial" w:hAnsi="Arial" w:cs="Arial"/>
                <w:sz w:val="20"/>
                <w:lang w:eastAsia="es-ES"/>
              </w:rPr>
              <w:t>Gerundios e infinitivos.</w:t>
            </w:r>
          </w:p>
          <w:p w:rsidR="009B5007" w:rsidRPr="009B5007" w:rsidRDefault="009B5007" w:rsidP="009B5007">
            <w:pPr>
              <w:pStyle w:val="Sinespaciado"/>
              <w:rPr>
                <w:rFonts w:ascii="Arial" w:hAnsi="Arial" w:cs="Arial"/>
                <w:sz w:val="20"/>
                <w:lang w:eastAsia="es-ES"/>
              </w:rPr>
            </w:pPr>
            <w:r w:rsidRPr="009B5007">
              <w:rPr>
                <w:rFonts w:ascii="Arial" w:hAnsi="Arial" w:cs="Arial"/>
                <w:sz w:val="20"/>
                <w:lang w:eastAsia="es-ES"/>
              </w:rPr>
              <w:t>Verbos modales en pasado.</w:t>
            </w:r>
          </w:p>
          <w:p w:rsidR="009B5007" w:rsidRPr="009B5007" w:rsidRDefault="009B5007" w:rsidP="009B5007">
            <w:pPr>
              <w:pStyle w:val="Sinespaciado"/>
              <w:rPr>
                <w:rFonts w:ascii="Arial" w:hAnsi="Arial" w:cs="Arial"/>
                <w:sz w:val="20"/>
                <w:lang w:eastAsia="es-ES"/>
              </w:rPr>
            </w:pPr>
            <w:r w:rsidRPr="009B5007">
              <w:rPr>
                <w:rFonts w:ascii="Arial" w:hAnsi="Arial" w:cs="Arial"/>
                <w:sz w:val="20"/>
                <w:lang w:eastAsia="es-ES"/>
              </w:rPr>
              <w:t>Verbo</w:t>
            </w:r>
            <w:r>
              <w:rPr>
                <w:rFonts w:ascii="Arial" w:hAnsi="Arial" w:cs="Arial"/>
                <w:sz w:val="20"/>
                <w:lang w:eastAsia="es-ES"/>
              </w:rPr>
              <w:t>s modales en presente y futuro.</w:t>
            </w:r>
          </w:p>
          <w:p w:rsidR="009B5007" w:rsidRPr="009B5007" w:rsidRDefault="009B5007" w:rsidP="009B5007">
            <w:pPr>
              <w:pStyle w:val="Sinespaciado"/>
              <w:rPr>
                <w:rFonts w:ascii="Arial" w:hAnsi="Arial" w:cs="Arial"/>
                <w:sz w:val="20"/>
                <w:lang w:eastAsia="es-ES"/>
              </w:rPr>
            </w:pPr>
            <w:r w:rsidRPr="009B5007">
              <w:rPr>
                <w:rFonts w:ascii="Arial" w:hAnsi="Arial" w:cs="Arial"/>
                <w:sz w:val="20"/>
                <w:u w:val="single"/>
                <w:lang w:eastAsia="es-ES"/>
              </w:rPr>
              <w:t>Vocabulario</w:t>
            </w:r>
            <w:r w:rsidRPr="009B5007">
              <w:rPr>
                <w:rFonts w:ascii="Arial" w:hAnsi="Arial" w:cs="Arial"/>
                <w:sz w:val="20"/>
                <w:lang w:eastAsia="es-ES"/>
              </w:rPr>
              <w:t>:</w:t>
            </w:r>
          </w:p>
          <w:p w:rsidR="009B5007" w:rsidRPr="009B5007" w:rsidRDefault="009B5007" w:rsidP="009B5007">
            <w:pPr>
              <w:pStyle w:val="Sinespaciado"/>
              <w:rPr>
                <w:rFonts w:ascii="Arial" w:hAnsi="Arial" w:cs="Arial"/>
                <w:sz w:val="20"/>
                <w:lang w:eastAsia="es-ES"/>
              </w:rPr>
            </w:pPr>
            <w:r w:rsidRPr="009B5007">
              <w:rPr>
                <w:rFonts w:ascii="Arial" w:hAnsi="Arial" w:cs="Arial"/>
                <w:sz w:val="20"/>
                <w:lang w:eastAsia="es-ES"/>
              </w:rPr>
              <w:t>Patrones verbales.</w:t>
            </w:r>
          </w:p>
          <w:p w:rsidR="009B5007" w:rsidRPr="009B5007" w:rsidRDefault="009B5007" w:rsidP="009B5007">
            <w:pPr>
              <w:pStyle w:val="Sinespaciado"/>
              <w:rPr>
                <w:rFonts w:ascii="Arial" w:hAnsi="Arial" w:cs="Arial"/>
                <w:sz w:val="20"/>
                <w:lang w:eastAsia="es-ES"/>
              </w:rPr>
            </w:pPr>
            <w:r w:rsidRPr="009B5007">
              <w:rPr>
                <w:rFonts w:ascii="Arial" w:hAnsi="Arial" w:cs="Arial"/>
                <w:sz w:val="20"/>
                <w:lang w:eastAsia="es-ES"/>
              </w:rPr>
              <w:t>Etapas de la vida</w:t>
            </w:r>
          </w:p>
          <w:p w:rsidR="009B5007" w:rsidRPr="009B5007" w:rsidRDefault="009B5007" w:rsidP="009B5007">
            <w:pPr>
              <w:pStyle w:val="Sinespaciado"/>
              <w:rPr>
                <w:rFonts w:ascii="Arial" w:hAnsi="Arial" w:cs="Arial"/>
                <w:sz w:val="20"/>
                <w:lang w:eastAsia="es-ES"/>
              </w:rPr>
            </w:pPr>
            <w:r w:rsidRPr="009B5007">
              <w:rPr>
                <w:rFonts w:ascii="Arial" w:hAnsi="Arial" w:cs="Arial"/>
                <w:sz w:val="20"/>
                <w:lang w:eastAsia="es-ES"/>
              </w:rPr>
              <w:t>Adjetivos compuestos</w:t>
            </w:r>
          </w:p>
          <w:p w:rsidR="009B5007" w:rsidRPr="009B5007" w:rsidRDefault="009B5007" w:rsidP="009B5007">
            <w:pPr>
              <w:pStyle w:val="Sinespaciado"/>
              <w:rPr>
                <w:rFonts w:ascii="Arial" w:hAnsi="Arial" w:cs="Arial"/>
                <w:sz w:val="20"/>
                <w:lang w:eastAsia="es-ES"/>
              </w:rPr>
            </w:pPr>
            <w:r w:rsidRPr="009B5007">
              <w:rPr>
                <w:rFonts w:ascii="Arial" w:hAnsi="Arial" w:cs="Arial"/>
                <w:sz w:val="20"/>
                <w:lang w:eastAsia="es-ES"/>
              </w:rPr>
              <w:t>Adjetivos de personalidad</w:t>
            </w:r>
          </w:p>
          <w:p w:rsidR="009B5007" w:rsidRPr="009B5007" w:rsidRDefault="009B5007" w:rsidP="009B5007">
            <w:pPr>
              <w:pStyle w:val="Sinespaciado"/>
              <w:rPr>
                <w:rFonts w:ascii="Arial" w:hAnsi="Arial" w:cs="Arial"/>
                <w:sz w:val="20"/>
                <w:lang w:eastAsia="es-ES"/>
              </w:rPr>
            </w:pPr>
            <w:r w:rsidRPr="009B5007">
              <w:rPr>
                <w:rFonts w:ascii="Arial" w:hAnsi="Arial" w:cs="Arial"/>
                <w:sz w:val="20"/>
                <w:lang w:eastAsia="es-ES"/>
              </w:rPr>
              <w:t>Vocabulario sobre sentimientos.</w:t>
            </w:r>
          </w:p>
          <w:p w:rsidR="009B5007" w:rsidRPr="009B5007" w:rsidRDefault="009B5007" w:rsidP="009B5007">
            <w:pPr>
              <w:pStyle w:val="Sinespaciado"/>
              <w:rPr>
                <w:rFonts w:ascii="Arial" w:hAnsi="Arial" w:cs="Arial"/>
                <w:sz w:val="20"/>
                <w:lang w:eastAsia="es-ES"/>
              </w:rPr>
            </w:pPr>
            <w:r w:rsidRPr="009B5007">
              <w:rPr>
                <w:rFonts w:ascii="Arial" w:hAnsi="Arial" w:cs="Arial"/>
                <w:sz w:val="20"/>
                <w:lang w:eastAsia="es-ES"/>
              </w:rPr>
              <w:t>Refranes sobre sentimientos.</w:t>
            </w:r>
          </w:p>
          <w:p w:rsidR="009B5007" w:rsidRPr="009B5007" w:rsidRDefault="009B5007" w:rsidP="009B5007">
            <w:pPr>
              <w:pStyle w:val="Sinespaciado"/>
              <w:rPr>
                <w:rFonts w:ascii="Arial" w:hAnsi="Arial" w:cs="Arial"/>
                <w:sz w:val="20"/>
                <w:lang w:eastAsia="es-ES"/>
              </w:rPr>
            </w:pPr>
            <w:r w:rsidRPr="009B5007">
              <w:rPr>
                <w:rFonts w:ascii="Arial" w:hAnsi="Arial" w:cs="Arial"/>
                <w:sz w:val="20"/>
                <w:lang w:eastAsia="es-ES"/>
              </w:rPr>
              <w:t>Gestos y expresiones.</w:t>
            </w:r>
          </w:p>
          <w:p w:rsidR="009B5007" w:rsidRPr="009B5007" w:rsidRDefault="009B5007" w:rsidP="009B5007">
            <w:pPr>
              <w:pStyle w:val="Sinespaciado"/>
              <w:rPr>
                <w:rFonts w:ascii="Arial" w:hAnsi="Arial" w:cs="Arial"/>
                <w:sz w:val="20"/>
                <w:lang w:eastAsia="es-ES"/>
              </w:rPr>
            </w:pPr>
            <w:r>
              <w:rPr>
                <w:rFonts w:ascii="Arial" w:hAnsi="Arial" w:cs="Arial"/>
                <w:sz w:val="20"/>
                <w:lang w:eastAsia="es-ES"/>
              </w:rPr>
              <w:t>Sonidos humanos.</w:t>
            </w:r>
          </w:p>
          <w:p w:rsidR="009B5007" w:rsidRPr="009B5007" w:rsidRDefault="009B5007" w:rsidP="009B5007">
            <w:pPr>
              <w:pStyle w:val="Sinespaciado"/>
              <w:rPr>
                <w:rFonts w:ascii="Arial" w:hAnsi="Arial" w:cs="Arial"/>
                <w:sz w:val="20"/>
                <w:lang w:eastAsia="es-ES"/>
              </w:rPr>
            </w:pPr>
            <w:r w:rsidRPr="009B5007">
              <w:rPr>
                <w:rFonts w:ascii="Arial" w:hAnsi="Arial" w:cs="Arial"/>
                <w:sz w:val="20"/>
                <w:u w:val="single"/>
                <w:lang w:eastAsia="es-ES"/>
              </w:rPr>
              <w:t>Escritura</w:t>
            </w:r>
            <w:r w:rsidRPr="009B5007">
              <w:rPr>
                <w:rFonts w:ascii="Arial" w:hAnsi="Arial" w:cs="Arial"/>
                <w:sz w:val="20"/>
                <w:lang w:eastAsia="es-ES"/>
              </w:rPr>
              <w:t>:</w:t>
            </w:r>
          </w:p>
          <w:p w:rsidR="009B5007" w:rsidRPr="009B5007" w:rsidRDefault="009B5007" w:rsidP="009B5007">
            <w:pPr>
              <w:pStyle w:val="Sinespaciado"/>
              <w:rPr>
                <w:rFonts w:ascii="Arial" w:hAnsi="Arial" w:cs="Arial"/>
                <w:sz w:val="20"/>
                <w:lang w:eastAsia="es-ES"/>
              </w:rPr>
            </w:pPr>
            <w:r w:rsidRPr="009B5007">
              <w:rPr>
                <w:rFonts w:ascii="Arial" w:hAnsi="Arial" w:cs="Arial"/>
                <w:sz w:val="20"/>
                <w:lang w:eastAsia="es-ES"/>
              </w:rPr>
              <w:t>Carta informal</w:t>
            </w:r>
          </w:p>
          <w:p w:rsidR="009B5007" w:rsidRPr="009B5007" w:rsidRDefault="009B5007" w:rsidP="009B5007">
            <w:pPr>
              <w:pStyle w:val="Sinespaciado"/>
              <w:rPr>
                <w:rFonts w:ascii="Arial" w:hAnsi="Arial" w:cs="Arial"/>
                <w:sz w:val="20"/>
                <w:lang w:eastAsia="es-ES"/>
              </w:rPr>
            </w:pPr>
            <w:r w:rsidRPr="009B5007">
              <w:rPr>
                <w:rFonts w:ascii="Arial" w:hAnsi="Arial" w:cs="Arial"/>
                <w:sz w:val="20"/>
                <w:lang w:eastAsia="es-ES"/>
              </w:rPr>
              <w:t>Ensayo</w:t>
            </w:r>
          </w:p>
          <w:p w:rsidR="009B5007" w:rsidRPr="009B5007" w:rsidRDefault="009B5007" w:rsidP="009B5007">
            <w:pPr>
              <w:pStyle w:val="Sinespaciado"/>
              <w:rPr>
                <w:rFonts w:ascii="Arial" w:hAnsi="Arial" w:cs="Arial"/>
                <w:sz w:val="20"/>
                <w:lang w:eastAsia="es-ES"/>
              </w:rPr>
            </w:pPr>
            <w:r w:rsidRPr="009B5007">
              <w:rPr>
                <w:rFonts w:ascii="Arial" w:hAnsi="Arial" w:cs="Arial"/>
                <w:sz w:val="20"/>
                <w:lang w:eastAsia="es-ES"/>
              </w:rPr>
              <w:t xml:space="preserve">Cuento corto </w:t>
            </w:r>
          </w:p>
          <w:p w:rsidR="009B5007" w:rsidRPr="009B5007" w:rsidRDefault="009B5007" w:rsidP="009B5007">
            <w:pPr>
              <w:pStyle w:val="Sinespaciado"/>
              <w:rPr>
                <w:rFonts w:ascii="Arial" w:hAnsi="Arial" w:cs="Arial"/>
                <w:sz w:val="20"/>
                <w:lang w:eastAsia="es-ES"/>
              </w:rPr>
            </w:pPr>
            <w:r>
              <w:rPr>
                <w:rFonts w:ascii="Arial" w:hAnsi="Arial" w:cs="Arial"/>
                <w:sz w:val="20"/>
                <w:lang w:eastAsia="es-ES"/>
              </w:rPr>
              <w:t>Carta de queja</w:t>
            </w:r>
          </w:p>
          <w:p w:rsidR="009B5007" w:rsidRPr="009B5007" w:rsidRDefault="009B5007" w:rsidP="009B5007">
            <w:pPr>
              <w:pStyle w:val="Sinespaciado"/>
              <w:rPr>
                <w:rFonts w:ascii="Arial" w:hAnsi="Arial" w:cs="Arial"/>
                <w:sz w:val="20"/>
                <w:lang w:eastAsia="es-ES"/>
              </w:rPr>
            </w:pPr>
            <w:r w:rsidRPr="009B5007">
              <w:rPr>
                <w:rFonts w:ascii="Arial" w:hAnsi="Arial" w:cs="Arial"/>
                <w:sz w:val="20"/>
                <w:u w:val="single"/>
                <w:lang w:eastAsia="es-ES"/>
              </w:rPr>
              <w:t>Lectura</w:t>
            </w:r>
            <w:r w:rsidRPr="009B5007">
              <w:rPr>
                <w:rFonts w:ascii="Arial" w:hAnsi="Arial" w:cs="Arial"/>
                <w:sz w:val="20"/>
                <w:lang w:eastAsia="es-ES"/>
              </w:rPr>
              <w:t>:</w:t>
            </w:r>
          </w:p>
          <w:p w:rsidR="009B5007" w:rsidRPr="009B5007" w:rsidRDefault="009B5007" w:rsidP="003F7084">
            <w:pPr>
              <w:pStyle w:val="Sinespaciado"/>
              <w:rPr>
                <w:rFonts w:ascii="Arial" w:hAnsi="Arial" w:cs="Arial"/>
                <w:sz w:val="20"/>
                <w:lang w:eastAsia="es-ES"/>
              </w:rPr>
            </w:pPr>
            <w:proofErr w:type="spellStart"/>
            <w:r w:rsidRPr="009B5007">
              <w:rPr>
                <w:rFonts w:ascii="Arial" w:hAnsi="Arial" w:cs="Arial"/>
                <w:sz w:val="20"/>
                <w:lang w:eastAsia="es-ES"/>
              </w:rPr>
              <w:t>The</w:t>
            </w:r>
            <w:proofErr w:type="spellEnd"/>
            <w:r w:rsidRPr="009B5007">
              <w:rPr>
                <w:rFonts w:ascii="Arial" w:hAnsi="Arial" w:cs="Arial"/>
                <w:sz w:val="20"/>
                <w:lang w:eastAsia="es-ES"/>
              </w:rPr>
              <w:t xml:space="preserve"> </w:t>
            </w:r>
            <w:proofErr w:type="spellStart"/>
            <w:r w:rsidRPr="009B5007">
              <w:rPr>
                <w:rFonts w:ascii="Arial" w:hAnsi="Arial" w:cs="Arial"/>
                <w:sz w:val="20"/>
                <w:lang w:eastAsia="es-ES"/>
              </w:rPr>
              <w:t>Ghost</w:t>
            </w:r>
            <w:proofErr w:type="spellEnd"/>
            <w:r w:rsidRPr="009B5007">
              <w:rPr>
                <w:rFonts w:ascii="Arial" w:hAnsi="Arial" w:cs="Arial"/>
                <w:sz w:val="20"/>
                <w:lang w:eastAsia="es-ES"/>
              </w:rPr>
              <w:t>. Robert Harris.</w:t>
            </w:r>
          </w:p>
        </w:tc>
      </w:tr>
      <w:tr w:rsidR="009B5007" w:rsidRPr="00DA10E0" w:rsidTr="003F7084">
        <w:tc>
          <w:tcPr>
            <w:tcW w:w="2992" w:type="dxa"/>
            <w:vMerge/>
            <w:shd w:val="clear" w:color="auto" w:fill="auto"/>
          </w:tcPr>
          <w:p w:rsidR="009B5007" w:rsidRPr="00DA10E0" w:rsidRDefault="009B5007" w:rsidP="003F7084">
            <w:pPr>
              <w:spacing w:after="0" w:line="240" w:lineRule="auto"/>
              <w:jc w:val="both"/>
              <w:rPr>
                <w:rFonts w:ascii="Arial" w:eastAsia="Times New Roman" w:hAnsi="Arial" w:cs="Arial"/>
                <w:b/>
                <w:u w:val="single"/>
                <w:lang w:val="en-GB" w:eastAsia="es-ES"/>
              </w:rPr>
            </w:pPr>
          </w:p>
        </w:tc>
        <w:tc>
          <w:tcPr>
            <w:tcW w:w="2993" w:type="dxa"/>
            <w:shd w:val="clear" w:color="auto" w:fill="auto"/>
          </w:tcPr>
          <w:p w:rsidR="009B5007" w:rsidRDefault="009B5007" w:rsidP="003F7084">
            <w:pPr>
              <w:spacing w:after="0" w:line="240" w:lineRule="auto"/>
              <w:jc w:val="both"/>
              <w:rPr>
                <w:rFonts w:ascii="Arial" w:eastAsia="Times New Roman" w:hAnsi="Arial" w:cs="Arial"/>
                <w:b/>
                <w:u w:val="single"/>
                <w:lang w:eastAsia="es-ES"/>
              </w:rPr>
            </w:pPr>
            <w:r w:rsidRPr="009C115A">
              <w:rPr>
                <w:rFonts w:ascii="Arial" w:eastAsia="Times New Roman" w:hAnsi="Arial" w:cs="Arial"/>
                <w:b/>
                <w:u w:val="single"/>
                <w:lang w:eastAsia="es-ES"/>
              </w:rPr>
              <w:t>Segundo trimestre:</w:t>
            </w:r>
          </w:p>
          <w:p w:rsidR="009B5007" w:rsidRPr="009C115A" w:rsidRDefault="009B5007" w:rsidP="003F7084">
            <w:pPr>
              <w:spacing w:after="0" w:line="240" w:lineRule="auto"/>
              <w:jc w:val="both"/>
              <w:rPr>
                <w:rFonts w:ascii="Arial" w:eastAsia="Times New Roman" w:hAnsi="Arial" w:cs="Arial"/>
                <w:b/>
                <w:u w:val="single"/>
                <w:lang w:eastAsia="es-ES"/>
              </w:rPr>
            </w:pPr>
          </w:p>
          <w:p w:rsidR="009B5007" w:rsidRPr="009B5007" w:rsidRDefault="009B5007" w:rsidP="003F7084">
            <w:pPr>
              <w:numPr>
                <w:ilvl w:val="0"/>
                <w:numId w:val="1"/>
              </w:numPr>
              <w:spacing w:after="0" w:line="240" w:lineRule="auto"/>
              <w:jc w:val="both"/>
              <w:rPr>
                <w:rFonts w:ascii="Arial" w:eastAsia="Times New Roman" w:hAnsi="Arial" w:cs="Arial"/>
                <w:b/>
                <w:u w:val="single"/>
                <w:lang w:eastAsia="es-ES"/>
              </w:rPr>
            </w:pPr>
            <w:proofErr w:type="spellStart"/>
            <w:r>
              <w:rPr>
                <w:rFonts w:ascii="Arial" w:eastAsia="Times New Roman" w:hAnsi="Arial" w:cs="Arial"/>
                <w:lang w:eastAsia="es-ES"/>
              </w:rPr>
              <w:t>Holidays</w:t>
            </w:r>
            <w:proofErr w:type="spellEnd"/>
            <w:r>
              <w:rPr>
                <w:rFonts w:ascii="Arial" w:eastAsia="Times New Roman" w:hAnsi="Arial" w:cs="Arial"/>
                <w:lang w:eastAsia="es-ES"/>
              </w:rPr>
              <w:t xml:space="preserve"> and </w:t>
            </w:r>
            <w:proofErr w:type="spellStart"/>
            <w:r>
              <w:rPr>
                <w:rFonts w:ascii="Arial" w:eastAsia="Times New Roman" w:hAnsi="Arial" w:cs="Arial"/>
                <w:lang w:eastAsia="es-ES"/>
              </w:rPr>
              <w:t>tourism</w:t>
            </w:r>
            <w:proofErr w:type="spellEnd"/>
          </w:p>
          <w:p w:rsidR="009B5007" w:rsidRPr="009B5007" w:rsidRDefault="009B5007" w:rsidP="003F7084">
            <w:pPr>
              <w:numPr>
                <w:ilvl w:val="0"/>
                <w:numId w:val="1"/>
              </w:numPr>
              <w:spacing w:after="0" w:line="240" w:lineRule="auto"/>
              <w:jc w:val="both"/>
              <w:rPr>
                <w:rFonts w:ascii="Arial" w:eastAsia="Times New Roman" w:hAnsi="Arial" w:cs="Arial"/>
                <w:b/>
                <w:u w:val="single"/>
                <w:lang w:eastAsia="es-ES"/>
              </w:rPr>
            </w:pPr>
            <w:proofErr w:type="spellStart"/>
            <w:r>
              <w:rPr>
                <w:rFonts w:ascii="Arial" w:eastAsia="Times New Roman" w:hAnsi="Arial" w:cs="Arial"/>
                <w:lang w:eastAsia="es-ES"/>
              </w:rPr>
              <w:t>Relationships</w:t>
            </w:r>
            <w:proofErr w:type="spellEnd"/>
          </w:p>
          <w:p w:rsidR="009B5007" w:rsidRPr="009C115A" w:rsidRDefault="009B5007" w:rsidP="003F7084">
            <w:pPr>
              <w:numPr>
                <w:ilvl w:val="0"/>
                <w:numId w:val="1"/>
              </w:numPr>
              <w:spacing w:after="0" w:line="240" w:lineRule="auto"/>
              <w:jc w:val="both"/>
              <w:rPr>
                <w:rFonts w:ascii="Arial" w:eastAsia="Times New Roman" w:hAnsi="Arial" w:cs="Arial"/>
                <w:b/>
                <w:u w:val="single"/>
                <w:lang w:eastAsia="es-ES"/>
              </w:rPr>
            </w:pPr>
            <w:proofErr w:type="spellStart"/>
            <w:r>
              <w:rPr>
                <w:rFonts w:ascii="Arial" w:eastAsia="Times New Roman" w:hAnsi="Arial" w:cs="Arial"/>
                <w:lang w:eastAsia="es-ES"/>
              </w:rPr>
              <w:t>Health</w:t>
            </w:r>
            <w:proofErr w:type="spellEnd"/>
          </w:p>
          <w:p w:rsidR="009B5007" w:rsidRPr="009C115A" w:rsidRDefault="009B5007" w:rsidP="003F7084">
            <w:pPr>
              <w:spacing w:after="0" w:line="240" w:lineRule="auto"/>
              <w:ind w:left="720"/>
              <w:jc w:val="both"/>
              <w:rPr>
                <w:rFonts w:ascii="Arial" w:eastAsia="Times New Roman" w:hAnsi="Arial" w:cs="Arial"/>
                <w:b/>
                <w:u w:val="single"/>
                <w:lang w:eastAsia="es-ES"/>
              </w:rPr>
            </w:pPr>
          </w:p>
        </w:tc>
        <w:tc>
          <w:tcPr>
            <w:tcW w:w="2993" w:type="dxa"/>
            <w:shd w:val="clear" w:color="auto" w:fill="auto"/>
          </w:tcPr>
          <w:p w:rsidR="009B5007" w:rsidRPr="009B5007" w:rsidRDefault="009B5007" w:rsidP="009B5007">
            <w:pPr>
              <w:pStyle w:val="Sinespaciado"/>
              <w:rPr>
                <w:rFonts w:ascii="Arial" w:hAnsi="Arial" w:cs="Arial"/>
                <w:sz w:val="20"/>
                <w:u w:val="single"/>
                <w:lang w:val="en-GB" w:eastAsia="es-ES"/>
              </w:rPr>
            </w:pPr>
            <w:proofErr w:type="spellStart"/>
            <w:r w:rsidRPr="009B5007">
              <w:rPr>
                <w:rFonts w:ascii="Arial" w:hAnsi="Arial" w:cs="Arial"/>
                <w:sz w:val="20"/>
                <w:u w:val="single"/>
                <w:lang w:val="en-GB" w:eastAsia="es-ES"/>
              </w:rPr>
              <w:t>Gramática</w:t>
            </w:r>
            <w:proofErr w:type="spellEnd"/>
          </w:p>
          <w:p w:rsidR="009B5007" w:rsidRPr="009B5007" w:rsidRDefault="009B5007" w:rsidP="009B5007">
            <w:pPr>
              <w:pStyle w:val="Sinespaciado"/>
              <w:rPr>
                <w:rFonts w:ascii="Arial" w:hAnsi="Arial" w:cs="Arial"/>
                <w:sz w:val="20"/>
                <w:lang w:val="en-GB" w:eastAsia="es-ES"/>
              </w:rPr>
            </w:pPr>
            <w:proofErr w:type="spellStart"/>
            <w:r w:rsidRPr="009B5007">
              <w:rPr>
                <w:rFonts w:ascii="Arial" w:hAnsi="Arial" w:cs="Arial"/>
                <w:sz w:val="20"/>
                <w:lang w:val="en-GB" w:eastAsia="es-ES"/>
              </w:rPr>
              <w:t>Futuro</w:t>
            </w:r>
            <w:proofErr w:type="spellEnd"/>
            <w:r w:rsidRPr="009B5007">
              <w:rPr>
                <w:rFonts w:ascii="Arial" w:hAnsi="Arial" w:cs="Arial"/>
                <w:sz w:val="20"/>
                <w:lang w:val="en-GB" w:eastAsia="es-ES"/>
              </w:rPr>
              <w:t xml:space="preserve"> continuo.</w:t>
            </w:r>
          </w:p>
          <w:p w:rsidR="009B5007" w:rsidRPr="009B5007" w:rsidRDefault="009B5007" w:rsidP="009B5007">
            <w:pPr>
              <w:pStyle w:val="Sinespaciado"/>
              <w:rPr>
                <w:rFonts w:ascii="Arial" w:hAnsi="Arial" w:cs="Arial"/>
                <w:sz w:val="20"/>
                <w:lang w:val="es-AR" w:eastAsia="es-ES"/>
              </w:rPr>
            </w:pPr>
            <w:r w:rsidRPr="009B5007">
              <w:rPr>
                <w:rFonts w:ascii="Arial" w:hAnsi="Arial" w:cs="Arial"/>
                <w:sz w:val="20"/>
                <w:lang w:val="es-AR" w:eastAsia="es-ES"/>
              </w:rPr>
              <w:t>Futuro perfecto simple y continuo.</w:t>
            </w:r>
          </w:p>
          <w:p w:rsidR="009B5007" w:rsidRPr="009B5007" w:rsidRDefault="009B5007" w:rsidP="009B5007">
            <w:pPr>
              <w:pStyle w:val="Sinespaciado"/>
              <w:rPr>
                <w:rFonts w:ascii="Arial" w:hAnsi="Arial" w:cs="Arial"/>
                <w:sz w:val="20"/>
                <w:lang w:val="es-AR" w:eastAsia="es-ES"/>
              </w:rPr>
            </w:pPr>
            <w:r w:rsidRPr="009B5007">
              <w:rPr>
                <w:rFonts w:ascii="Arial" w:hAnsi="Arial" w:cs="Arial"/>
                <w:sz w:val="20"/>
                <w:lang w:val="es-AR" w:eastAsia="es-ES"/>
              </w:rPr>
              <w:t>Oraciones subordinadas futuras.</w:t>
            </w:r>
          </w:p>
          <w:p w:rsidR="009B5007" w:rsidRPr="009B5007" w:rsidRDefault="009B5007" w:rsidP="009B5007">
            <w:pPr>
              <w:pStyle w:val="Sinespaciado"/>
              <w:rPr>
                <w:rFonts w:ascii="Arial" w:hAnsi="Arial" w:cs="Arial"/>
                <w:sz w:val="20"/>
                <w:lang w:val="es-AR" w:eastAsia="es-ES"/>
              </w:rPr>
            </w:pPr>
            <w:r w:rsidRPr="009B5007">
              <w:rPr>
                <w:rFonts w:ascii="Arial" w:hAnsi="Arial" w:cs="Arial"/>
                <w:sz w:val="20"/>
                <w:lang w:val="es-AR" w:eastAsia="es-ES"/>
              </w:rPr>
              <w:t>Artículos y cuantificadores.</w:t>
            </w:r>
          </w:p>
          <w:p w:rsidR="009B5007" w:rsidRPr="009B5007" w:rsidRDefault="009B5007" w:rsidP="009B5007">
            <w:pPr>
              <w:pStyle w:val="Sinespaciado"/>
              <w:rPr>
                <w:rFonts w:ascii="Arial" w:hAnsi="Arial" w:cs="Arial"/>
                <w:sz w:val="20"/>
                <w:lang w:val="es-AR" w:eastAsia="es-ES"/>
              </w:rPr>
            </w:pPr>
            <w:r w:rsidRPr="009B5007">
              <w:rPr>
                <w:rFonts w:ascii="Arial" w:hAnsi="Arial" w:cs="Arial"/>
                <w:sz w:val="20"/>
                <w:lang w:val="es-AR" w:eastAsia="es-ES"/>
              </w:rPr>
              <w:t>Adverbios negativos.</w:t>
            </w:r>
          </w:p>
          <w:p w:rsidR="009B5007" w:rsidRPr="009B5007" w:rsidRDefault="009B5007" w:rsidP="009B5007">
            <w:pPr>
              <w:pStyle w:val="Sinespaciado"/>
              <w:rPr>
                <w:rFonts w:ascii="Arial" w:hAnsi="Arial" w:cs="Arial"/>
                <w:sz w:val="20"/>
                <w:lang w:val="es-AR" w:eastAsia="es-ES"/>
              </w:rPr>
            </w:pPr>
            <w:r w:rsidRPr="009B5007">
              <w:rPr>
                <w:rFonts w:ascii="Arial" w:hAnsi="Arial" w:cs="Arial"/>
                <w:sz w:val="20"/>
                <w:lang w:val="es-AR" w:eastAsia="es-ES"/>
              </w:rPr>
              <w:t>Estructuras negativas.</w:t>
            </w:r>
          </w:p>
          <w:p w:rsidR="009B5007" w:rsidRPr="009B5007" w:rsidRDefault="009B5007" w:rsidP="009B5007">
            <w:pPr>
              <w:pStyle w:val="Sinespaciado"/>
              <w:rPr>
                <w:rFonts w:ascii="Arial" w:hAnsi="Arial" w:cs="Arial"/>
                <w:sz w:val="20"/>
                <w:lang w:val="es-AR" w:eastAsia="es-ES"/>
              </w:rPr>
            </w:pPr>
            <w:r w:rsidRPr="009B5007">
              <w:rPr>
                <w:rFonts w:ascii="Arial" w:hAnsi="Arial" w:cs="Arial"/>
                <w:sz w:val="20"/>
                <w:lang w:val="es-AR" w:eastAsia="es-ES"/>
              </w:rPr>
              <w:t>Voz pasiva.</w:t>
            </w:r>
          </w:p>
          <w:p w:rsidR="009B5007" w:rsidRPr="009B5007" w:rsidRDefault="009B5007" w:rsidP="009B5007">
            <w:pPr>
              <w:pStyle w:val="Sinespaciado"/>
              <w:rPr>
                <w:rFonts w:ascii="Arial" w:hAnsi="Arial" w:cs="Arial"/>
                <w:sz w:val="20"/>
                <w:lang w:val="es-AR" w:eastAsia="es-ES"/>
              </w:rPr>
            </w:pPr>
            <w:r w:rsidRPr="009B5007">
              <w:rPr>
                <w:rFonts w:ascii="Arial" w:hAnsi="Arial" w:cs="Arial"/>
                <w:sz w:val="20"/>
                <w:lang w:val="es-AR" w:eastAsia="es-ES"/>
              </w:rPr>
              <w:t>Estructu</w:t>
            </w:r>
            <w:r>
              <w:rPr>
                <w:rFonts w:ascii="Arial" w:hAnsi="Arial" w:cs="Arial"/>
                <w:sz w:val="20"/>
                <w:lang w:val="es-AR" w:eastAsia="es-ES"/>
              </w:rPr>
              <w:t>ras avanzadas de la voz pasiva.</w:t>
            </w:r>
          </w:p>
          <w:p w:rsidR="009B5007" w:rsidRPr="009B5007" w:rsidRDefault="009B5007" w:rsidP="009B5007">
            <w:pPr>
              <w:pStyle w:val="Sinespaciado"/>
              <w:rPr>
                <w:rFonts w:ascii="Arial" w:hAnsi="Arial" w:cs="Arial"/>
                <w:sz w:val="20"/>
                <w:u w:val="single"/>
                <w:lang w:val="es-AR" w:eastAsia="es-ES"/>
              </w:rPr>
            </w:pPr>
            <w:r w:rsidRPr="009B5007">
              <w:rPr>
                <w:rFonts w:ascii="Arial" w:hAnsi="Arial" w:cs="Arial"/>
                <w:sz w:val="20"/>
                <w:u w:val="single"/>
                <w:lang w:val="es-AR" w:eastAsia="es-ES"/>
              </w:rPr>
              <w:t>Vocabulario</w:t>
            </w:r>
          </w:p>
          <w:p w:rsidR="009B5007" w:rsidRPr="009B5007" w:rsidRDefault="009B5007" w:rsidP="009B5007">
            <w:pPr>
              <w:pStyle w:val="Sinespaciado"/>
              <w:rPr>
                <w:rFonts w:ascii="Arial" w:hAnsi="Arial" w:cs="Arial"/>
                <w:sz w:val="20"/>
                <w:lang w:val="es-AR" w:eastAsia="es-ES"/>
              </w:rPr>
            </w:pPr>
            <w:r w:rsidRPr="009B5007">
              <w:rPr>
                <w:rFonts w:ascii="Arial" w:hAnsi="Arial" w:cs="Arial"/>
                <w:sz w:val="20"/>
                <w:lang w:val="es-AR" w:eastAsia="es-ES"/>
              </w:rPr>
              <w:lastRenderedPageBreak/>
              <w:t>Turismo y vacaciones.</w:t>
            </w:r>
          </w:p>
          <w:p w:rsidR="009B5007" w:rsidRPr="009B5007" w:rsidRDefault="009B5007" w:rsidP="009B5007">
            <w:pPr>
              <w:pStyle w:val="Sinespaciado"/>
              <w:rPr>
                <w:rFonts w:ascii="Arial" w:hAnsi="Arial" w:cs="Arial"/>
                <w:sz w:val="20"/>
                <w:lang w:val="es-AR" w:eastAsia="es-ES"/>
              </w:rPr>
            </w:pPr>
            <w:r w:rsidRPr="009B5007">
              <w:rPr>
                <w:rFonts w:ascii="Arial" w:hAnsi="Arial" w:cs="Arial"/>
                <w:sz w:val="20"/>
                <w:lang w:val="es-AR" w:eastAsia="es-ES"/>
              </w:rPr>
              <w:t>Vocabulario geográfico descriptivo.</w:t>
            </w:r>
          </w:p>
          <w:p w:rsidR="009B5007" w:rsidRPr="009B5007" w:rsidRDefault="009B5007" w:rsidP="009B5007">
            <w:pPr>
              <w:pStyle w:val="Sinespaciado"/>
              <w:rPr>
                <w:rFonts w:ascii="Arial" w:hAnsi="Arial" w:cs="Arial"/>
                <w:sz w:val="20"/>
                <w:lang w:val="es-AR" w:eastAsia="es-ES"/>
              </w:rPr>
            </w:pPr>
            <w:r w:rsidRPr="009B5007">
              <w:rPr>
                <w:rFonts w:ascii="Arial" w:hAnsi="Arial" w:cs="Arial"/>
                <w:sz w:val="20"/>
                <w:lang w:val="es-AR" w:eastAsia="es-ES"/>
              </w:rPr>
              <w:t>Verbos de interacción humana.</w:t>
            </w:r>
          </w:p>
          <w:p w:rsidR="009B5007" w:rsidRPr="009B5007" w:rsidRDefault="009B5007" w:rsidP="009B5007">
            <w:pPr>
              <w:pStyle w:val="Sinespaciado"/>
              <w:rPr>
                <w:rFonts w:ascii="Arial" w:hAnsi="Arial" w:cs="Arial"/>
                <w:sz w:val="20"/>
                <w:lang w:val="es-AR" w:eastAsia="es-ES"/>
              </w:rPr>
            </w:pPr>
            <w:r w:rsidRPr="009B5007">
              <w:rPr>
                <w:rFonts w:ascii="Arial" w:hAnsi="Arial" w:cs="Arial"/>
                <w:sz w:val="20"/>
                <w:lang w:val="es-AR" w:eastAsia="es-ES"/>
              </w:rPr>
              <w:t>Relaciones familiares</w:t>
            </w:r>
          </w:p>
          <w:p w:rsidR="009B5007" w:rsidRPr="009B5007" w:rsidRDefault="009B5007" w:rsidP="009B5007">
            <w:pPr>
              <w:pStyle w:val="Sinespaciado"/>
              <w:rPr>
                <w:rFonts w:ascii="Arial" w:hAnsi="Arial" w:cs="Arial"/>
                <w:sz w:val="20"/>
                <w:lang w:val="es-AR" w:eastAsia="es-ES"/>
              </w:rPr>
            </w:pPr>
            <w:r w:rsidRPr="009B5007">
              <w:rPr>
                <w:rFonts w:ascii="Arial" w:hAnsi="Arial" w:cs="Arial"/>
                <w:sz w:val="20"/>
                <w:lang w:val="es-AR" w:eastAsia="es-ES"/>
              </w:rPr>
              <w:t>Verbos ditransitivos.</w:t>
            </w:r>
          </w:p>
          <w:p w:rsidR="009B5007" w:rsidRPr="009B5007" w:rsidRDefault="009B5007" w:rsidP="009B5007">
            <w:pPr>
              <w:pStyle w:val="Sinespaciado"/>
              <w:rPr>
                <w:rFonts w:ascii="Arial" w:hAnsi="Arial" w:cs="Arial"/>
                <w:sz w:val="20"/>
                <w:lang w:val="es-AR" w:eastAsia="es-ES"/>
              </w:rPr>
            </w:pPr>
            <w:r w:rsidRPr="009B5007">
              <w:rPr>
                <w:rFonts w:ascii="Arial" w:hAnsi="Arial" w:cs="Arial"/>
                <w:sz w:val="20"/>
                <w:lang w:val="es-AR" w:eastAsia="es-ES"/>
              </w:rPr>
              <w:t>Alimentación y salud.</w:t>
            </w:r>
          </w:p>
          <w:p w:rsidR="009B5007" w:rsidRPr="009B5007" w:rsidRDefault="009B5007" w:rsidP="009B5007">
            <w:pPr>
              <w:pStyle w:val="Sinespaciado"/>
              <w:rPr>
                <w:rFonts w:ascii="Arial" w:hAnsi="Arial" w:cs="Arial"/>
                <w:sz w:val="20"/>
                <w:lang w:val="es-AR" w:eastAsia="es-ES"/>
              </w:rPr>
            </w:pPr>
            <w:r>
              <w:rPr>
                <w:rFonts w:ascii="Arial" w:hAnsi="Arial" w:cs="Arial"/>
                <w:sz w:val="20"/>
                <w:lang w:val="es-AR" w:eastAsia="es-ES"/>
              </w:rPr>
              <w:t>Nutrición.</w:t>
            </w:r>
          </w:p>
          <w:p w:rsidR="009B5007" w:rsidRPr="009B5007" w:rsidRDefault="009B5007" w:rsidP="009B5007">
            <w:pPr>
              <w:pStyle w:val="Sinespaciado"/>
              <w:rPr>
                <w:rFonts w:ascii="Arial" w:hAnsi="Arial" w:cs="Arial"/>
                <w:sz w:val="20"/>
                <w:lang w:val="es-AR" w:eastAsia="es-ES"/>
              </w:rPr>
            </w:pPr>
            <w:r w:rsidRPr="009B5007">
              <w:rPr>
                <w:rFonts w:ascii="Arial" w:hAnsi="Arial" w:cs="Arial"/>
                <w:sz w:val="20"/>
                <w:u w:val="single"/>
                <w:lang w:val="es-AR" w:eastAsia="es-ES"/>
              </w:rPr>
              <w:t>Escritura</w:t>
            </w:r>
            <w:r w:rsidRPr="009B5007">
              <w:rPr>
                <w:rFonts w:ascii="Arial" w:hAnsi="Arial" w:cs="Arial"/>
                <w:sz w:val="20"/>
                <w:lang w:val="es-AR" w:eastAsia="es-ES"/>
              </w:rPr>
              <w:t>:</w:t>
            </w:r>
          </w:p>
          <w:p w:rsidR="009B5007" w:rsidRPr="009B5007" w:rsidRDefault="009B5007" w:rsidP="009B5007">
            <w:pPr>
              <w:pStyle w:val="Sinespaciado"/>
              <w:rPr>
                <w:rFonts w:ascii="Arial" w:hAnsi="Arial" w:cs="Arial"/>
                <w:sz w:val="20"/>
                <w:lang w:val="es-AR" w:eastAsia="es-ES"/>
              </w:rPr>
            </w:pPr>
            <w:r w:rsidRPr="009B5007">
              <w:rPr>
                <w:rFonts w:ascii="Arial" w:hAnsi="Arial" w:cs="Arial"/>
                <w:sz w:val="20"/>
                <w:lang w:val="es-AR" w:eastAsia="es-ES"/>
              </w:rPr>
              <w:t xml:space="preserve">Ensayo de </w:t>
            </w:r>
            <w:proofErr w:type="spellStart"/>
            <w:r w:rsidRPr="009B5007">
              <w:rPr>
                <w:rFonts w:ascii="Arial" w:hAnsi="Arial" w:cs="Arial"/>
                <w:sz w:val="20"/>
                <w:lang w:val="es-AR" w:eastAsia="es-ES"/>
              </w:rPr>
              <w:t>opinion</w:t>
            </w:r>
            <w:proofErr w:type="spellEnd"/>
            <w:r w:rsidRPr="009B5007">
              <w:rPr>
                <w:rFonts w:ascii="Arial" w:hAnsi="Arial" w:cs="Arial"/>
                <w:sz w:val="20"/>
                <w:lang w:val="es-AR" w:eastAsia="es-ES"/>
              </w:rPr>
              <w:t>.</w:t>
            </w:r>
          </w:p>
          <w:p w:rsidR="009B5007" w:rsidRPr="009B5007" w:rsidRDefault="009B5007" w:rsidP="009B5007">
            <w:pPr>
              <w:pStyle w:val="Sinespaciado"/>
              <w:rPr>
                <w:rFonts w:ascii="Arial" w:hAnsi="Arial" w:cs="Arial"/>
                <w:sz w:val="20"/>
                <w:lang w:val="es-AR" w:eastAsia="es-ES"/>
              </w:rPr>
            </w:pPr>
            <w:r w:rsidRPr="009B5007">
              <w:rPr>
                <w:rFonts w:ascii="Arial" w:hAnsi="Arial" w:cs="Arial"/>
                <w:sz w:val="20"/>
                <w:lang w:val="es-AR" w:eastAsia="es-ES"/>
              </w:rPr>
              <w:t>Artículo.</w:t>
            </w:r>
          </w:p>
          <w:p w:rsidR="009B5007" w:rsidRPr="009B5007" w:rsidRDefault="009B5007" w:rsidP="009B5007">
            <w:pPr>
              <w:pStyle w:val="Sinespaciado"/>
              <w:rPr>
                <w:rFonts w:ascii="Arial" w:hAnsi="Arial" w:cs="Arial"/>
                <w:sz w:val="20"/>
                <w:lang w:val="es-AR" w:eastAsia="es-ES"/>
              </w:rPr>
            </w:pPr>
            <w:r>
              <w:rPr>
                <w:rFonts w:ascii="Arial" w:hAnsi="Arial" w:cs="Arial"/>
                <w:sz w:val="20"/>
                <w:lang w:val="es-AR" w:eastAsia="es-ES"/>
              </w:rPr>
              <w:t>Entrada de blog.</w:t>
            </w:r>
          </w:p>
          <w:p w:rsidR="009B5007" w:rsidRPr="009B5007" w:rsidRDefault="009B5007" w:rsidP="009B5007">
            <w:pPr>
              <w:pStyle w:val="Sinespaciado"/>
              <w:rPr>
                <w:rFonts w:ascii="Arial" w:hAnsi="Arial" w:cs="Arial"/>
                <w:sz w:val="20"/>
                <w:lang w:val="es-AR" w:eastAsia="es-ES"/>
              </w:rPr>
            </w:pPr>
            <w:r w:rsidRPr="009B5007">
              <w:rPr>
                <w:rFonts w:ascii="Arial" w:hAnsi="Arial" w:cs="Arial"/>
                <w:sz w:val="20"/>
                <w:u w:val="single"/>
                <w:lang w:val="es-AR" w:eastAsia="es-ES"/>
              </w:rPr>
              <w:t>Lectura</w:t>
            </w:r>
            <w:r w:rsidRPr="009B5007">
              <w:rPr>
                <w:rFonts w:ascii="Arial" w:hAnsi="Arial" w:cs="Arial"/>
                <w:sz w:val="20"/>
                <w:lang w:val="es-AR" w:eastAsia="es-ES"/>
              </w:rPr>
              <w:t>:</w:t>
            </w:r>
          </w:p>
          <w:p w:rsidR="009B5007" w:rsidRPr="009B5007" w:rsidRDefault="009B5007" w:rsidP="003F7084">
            <w:pPr>
              <w:pStyle w:val="Sinespaciado"/>
              <w:rPr>
                <w:rFonts w:ascii="Arial" w:hAnsi="Arial" w:cs="Arial"/>
                <w:sz w:val="20"/>
                <w:lang w:val="en-GB" w:eastAsia="es-ES"/>
              </w:rPr>
            </w:pPr>
            <w:r w:rsidRPr="009B5007">
              <w:rPr>
                <w:rFonts w:ascii="Arial" w:hAnsi="Arial" w:cs="Arial"/>
                <w:sz w:val="20"/>
                <w:lang w:val="en-GB" w:eastAsia="es-ES"/>
              </w:rPr>
              <w:t>The Ghost.</w:t>
            </w:r>
            <w:r>
              <w:rPr>
                <w:rFonts w:ascii="Arial" w:hAnsi="Arial" w:cs="Arial"/>
                <w:sz w:val="20"/>
                <w:lang w:val="en-GB" w:eastAsia="es-ES"/>
              </w:rPr>
              <w:t xml:space="preserve"> Robert Harris</w:t>
            </w:r>
          </w:p>
        </w:tc>
      </w:tr>
      <w:tr w:rsidR="009B5007" w:rsidRPr="009B5007" w:rsidTr="003F7084">
        <w:tc>
          <w:tcPr>
            <w:tcW w:w="2992" w:type="dxa"/>
            <w:vMerge/>
            <w:shd w:val="clear" w:color="auto" w:fill="auto"/>
          </w:tcPr>
          <w:p w:rsidR="009B5007" w:rsidRPr="00DA10E0" w:rsidRDefault="009B5007" w:rsidP="003F7084">
            <w:pPr>
              <w:spacing w:after="0" w:line="240" w:lineRule="auto"/>
              <w:jc w:val="both"/>
              <w:rPr>
                <w:rFonts w:ascii="Arial" w:eastAsia="Times New Roman" w:hAnsi="Arial" w:cs="Arial"/>
                <w:b/>
                <w:u w:val="single"/>
                <w:lang w:val="en-GB" w:eastAsia="es-ES"/>
              </w:rPr>
            </w:pPr>
          </w:p>
        </w:tc>
        <w:tc>
          <w:tcPr>
            <w:tcW w:w="2993" w:type="dxa"/>
            <w:shd w:val="clear" w:color="auto" w:fill="auto"/>
          </w:tcPr>
          <w:p w:rsidR="009B5007" w:rsidRDefault="009B5007" w:rsidP="003F7084">
            <w:pPr>
              <w:spacing w:after="0" w:line="240" w:lineRule="auto"/>
              <w:jc w:val="both"/>
              <w:rPr>
                <w:rFonts w:ascii="Arial" w:eastAsia="Times New Roman" w:hAnsi="Arial" w:cs="Arial"/>
                <w:b/>
                <w:u w:val="single"/>
                <w:lang w:eastAsia="es-ES"/>
              </w:rPr>
            </w:pPr>
            <w:r w:rsidRPr="009C115A">
              <w:rPr>
                <w:rFonts w:ascii="Arial" w:eastAsia="Times New Roman" w:hAnsi="Arial" w:cs="Arial"/>
                <w:b/>
                <w:u w:val="single"/>
                <w:lang w:eastAsia="es-ES"/>
              </w:rPr>
              <w:t>Tercer trimestre:</w:t>
            </w:r>
          </w:p>
          <w:p w:rsidR="009B5007" w:rsidRPr="009C115A" w:rsidRDefault="009B5007" w:rsidP="003F7084">
            <w:pPr>
              <w:spacing w:after="0" w:line="240" w:lineRule="auto"/>
              <w:jc w:val="both"/>
              <w:rPr>
                <w:rFonts w:ascii="Arial" w:eastAsia="Times New Roman" w:hAnsi="Arial" w:cs="Arial"/>
                <w:b/>
                <w:u w:val="single"/>
                <w:lang w:eastAsia="es-ES"/>
              </w:rPr>
            </w:pPr>
          </w:p>
          <w:p w:rsidR="009B5007" w:rsidRPr="009B5007" w:rsidRDefault="009B5007" w:rsidP="003F7084">
            <w:pPr>
              <w:numPr>
                <w:ilvl w:val="0"/>
                <w:numId w:val="1"/>
              </w:numPr>
              <w:spacing w:after="0" w:line="240" w:lineRule="auto"/>
              <w:jc w:val="both"/>
              <w:rPr>
                <w:rFonts w:ascii="Arial" w:eastAsia="Times New Roman" w:hAnsi="Arial" w:cs="Arial"/>
                <w:b/>
                <w:u w:val="single"/>
                <w:lang w:eastAsia="es-ES"/>
              </w:rPr>
            </w:pPr>
            <w:proofErr w:type="spellStart"/>
            <w:r>
              <w:rPr>
                <w:rFonts w:ascii="Arial" w:eastAsia="Times New Roman" w:hAnsi="Arial" w:cs="Arial"/>
                <w:lang w:eastAsia="es-ES"/>
              </w:rPr>
              <w:t>Tall</w:t>
            </w:r>
            <w:proofErr w:type="spellEnd"/>
            <w:r>
              <w:rPr>
                <w:rFonts w:ascii="Arial" w:eastAsia="Times New Roman" w:hAnsi="Arial" w:cs="Arial"/>
                <w:lang w:eastAsia="es-ES"/>
              </w:rPr>
              <w:t xml:space="preserve"> </w:t>
            </w:r>
            <w:proofErr w:type="spellStart"/>
            <w:r>
              <w:rPr>
                <w:rFonts w:ascii="Arial" w:eastAsia="Times New Roman" w:hAnsi="Arial" w:cs="Arial"/>
                <w:lang w:eastAsia="es-ES"/>
              </w:rPr>
              <w:t>stories</w:t>
            </w:r>
            <w:proofErr w:type="spellEnd"/>
          </w:p>
          <w:p w:rsidR="009B5007" w:rsidRPr="009B5007" w:rsidRDefault="009B5007" w:rsidP="003F7084">
            <w:pPr>
              <w:numPr>
                <w:ilvl w:val="0"/>
                <w:numId w:val="1"/>
              </w:numPr>
              <w:spacing w:after="0" w:line="240" w:lineRule="auto"/>
              <w:jc w:val="both"/>
              <w:rPr>
                <w:rFonts w:ascii="Arial" w:eastAsia="Times New Roman" w:hAnsi="Arial" w:cs="Arial"/>
                <w:b/>
                <w:u w:val="single"/>
                <w:lang w:eastAsia="es-ES"/>
              </w:rPr>
            </w:pPr>
            <w:proofErr w:type="spellStart"/>
            <w:r>
              <w:rPr>
                <w:rFonts w:ascii="Arial" w:eastAsia="Times New Roman" w:hAnsi="Arial" w:cs="Arial"/>
                <w:lang w:eastAsia="es-ES"/>
              </w:rPr>
              <w:t>Change</w:t>
            </w:r>
            <w:proofErr w:type="spellEnd"/>
            <w:r>
              <w:rPr>
                <w:rFonts w:ascii="Arial" w:eastAsia="Times New Roman" w:hAnsi="Arial" w:cs="Arial"/>
                <w:lang w:eastAsia="es-ES"/>
              </w:rPr>
              <w:t xml:space="preserve"> </w:t>
            </w:r>
            <w:proofErr w:type="spellStart"/>
            <w:r>
              <w:rPr>
                <w:rFonts w:ascii="Arial" w:eastAsia="Times New Roman" w:hAnsi="Arial" w:cs="Arial"/>
                <w:lang w:eastAsia="es-ES"/>
              </w:rPr>
              <w:t>the</w:t>
            </w:r>
            <w:proofErr w:type="spellEnd"/>
            <w:r>
              <w:rPr>
                <w:rFonts w:ascii="Arial" w:eastAsia="Times New Roman" w:hAnsi="Arial" w:cs="Arial"/>
                <w:lang w:eastAsia="es-ES"/>
              </w:rPr>
              <w:t xml:space="preserve"> </w:t>
            </w:r>
            <w:proofErr w:type="spellStart"/>
            <w:r>
              <w:rPr>
                <w:rFonts w:ascii="Arial" w:eastAsia="Times New Roman" w:hAnsi="Arial" w:cs="Arial"/>
                <w:lang w:eastAsia="es-ES"/>
              </w:rPr>
              <w:t>world</w:t>
            </w:r>
            <w:proofErr w:type="spellEnd"/>
          </w:p>
          <w:p w:rsidR="009B5007" w:rsidRPr="009C115A" w:rsidRDefault="009B5007" w:rsidP="003F7084">
            <w:pPr>
              <w:numPr>
                <w:ilvl w:val="0"/>
                <w:numId w:val="1"/>
              </w:numPr>
              <w:spacing w:after="0" w:line="240" w:lineRule="auto"/>
              <w:jc w:val="both"/>
              <w:rPr>
                <w:rFonts w:ascii="Arial" w:eastAsia="Times New Roman" w:hAnsi="Arial" w:cs="Arial"/>
                <w:b/>
                <w:u w:val="single"/>
                <w:lang w:eastAsia="es-ES"/>
              </w:rPr>
            </w:pPr>
            <w:proofErr w:type="spellStart"/>
            <w:r>
              <w:rPr>
                <w:rFonts w:ascii="Arial" w:eastAsia="Times New Roman" w:hAnsi="Arial" w:cs="Arial"/>
                <w:lang w:eastAsia="es-ES"/>
              </w:rPr>
              <w:t>Consumerism</w:t>
            </w:r>
            <w:proofErr w:type="spellEnd"/>
          </w:p>
        </w:tc>
        <w:tc>
          <w:tcPr>
            <w:tcW w:w="2993" w:type="dxa"/>
            <w:shd w:val="clear" w:color="auto" w:fill="auto"/>
          </w:tcPr>
          <w:p w:rsidR="009B5007" w:rsidRPr="009B5007" w:rsidRDefault="009B5007" w:rsidP="009B5007">
            <w:pPr>
              <w:pStyle w:val="Sinespaciado"/>
              <w:rPr>
                <w:rFonts w:ascii="Arial" w:hAnsi="Arial" w:cs="Arial"/>
                <w:sz w:val="20"/>
                <w:u w:val="single"/>
                <w:lang w:val="es-AR" w:eastAsia="es-ES"/>
              </w:rPr>
            </w:pPr>
            <w:r w:rsidRPr="009B5007">
              <w:rPr>
                <w:rFonts w:ascii="Arial" w:hAnsi="Arial" w:cs="Arial"/>
                <w:sz w:val="20"/>
                <w:u w:val="single"/>
                <w:lang w:val="es-AR" w:eastAsia="es-ES"/>
              </w:rPr>
              <w:t>Gramática:</w:t>
            </w:r>
          </w:p>
          <w:p w:rsidR="009B5007" w:rsidRPr="009B5007" w:rsidRDefault="009B5007" w:rsidP="009B5007">
            <w:pPr>
              <w:pStyle w:val="Sinespaciado"/>
              <w:rPr>
                <w:rFonts w:ascii="Arial" w:hAnsi="Arial" w:cs="Arial"/>
                <w:sz w:val="20"/>
                <w:lang w:val="es-AR" w:eastAsia="es-ES"/>
              </w:rPr>
            </w:pPr>
            <w:r w:rsidRPr="009B5007">
              <w:rPr>
                <w:rFonts w:ascii="Arial" w:hAnsi="Arial" w:cs="Arial"/>
                <w:sz w:val="20"/>
                <w:lang w:val="es-AR" w:eastAsia="es-ES"/>
              </w:rPr>
              <w:t>Discurso indirecto.</w:t>
            </w:r>
          </w:p>
          <w:p w:rsidR="009B5007" w:rsidRPr="009B5007" w:rsidRDefault="009B5007" w:rsidP="009B5007">
            <w:pPr>
              <w:pStyle w:val="Sinespaciado"/>
              <w:rPr>
                <w:rFonts w:ascii="Arial" w:hAnsi="Arial" w:cs="Arial"/>
                <w:sz w:val="20"/>
                <w:lang w:val="es-AR" w:eastAsia="es-ES"/>
              </w:rPr>
            </w:pPr>
            <w:r w:rsidRPr="009B5007">
              <w:rPr>
                <w:rFonts w:ascii="Arial" w:hAnsi="Arial" w:cs="Arial"/>
                <w:sz w:val="20"/>
                <w:lang w:val="es-AR" w:eastAsia="es-ES"/>
              </w:rPr>
              <w:t>Patrones verbales del discurso indirecto.</w:t>
            </w:r>
          </w:p>
          <w:p w:rsidR="009B5007" w:rsidRPr="009B5007" w:rsidRDefault="009B5007" w:rsidP="009B5007">
            <w:pPr>
              <w:pStyle w:val="Sinespaciado"/>
              <w:rPr>
                <w:rFonts w:ascii="Arial" w:hAnsi="Arial" w:cs="Arial"/>
                <w:sz w:val="20"/>
                <w:lang w:val="es-AR" w:eastAsia="es-ES"/>
              </w:rPr>
            </w:pPr>
            <w:r w:rsidRPr="009B5007">
              <w:rPr>
                <w:rFonts w:ascii="Arial" w:hAnsi="Arial" w:cs="Arial"/>
                <w:sz w:val="20"/>
                <w:lang w:val="es-AR" w:eastAsia="es-ES"/>
              </w:rPr>
              <w:t>Condicional tipo 2.</w:t>
            </w:r>
          </w:p>
          <w:p w:rsidR="009B5007" w:rsidRPr="009B5007" w:rsidRDefault="009B5007" w:rsidP="009B5007">
            <w:pPr>
              <w:pStyle w:val="Sinespaciado"/>
              <w:rPr>
                <w:rFonts w:ascii="Arial" w:hAnsi="Arial" w:cs="Arial"/>
                <w:sz w:val="20"/>
                <w:lang w:val="es-AR" w:eastAsia="es-ES"/>
              </w:rPr>
            </w:pPr>
            <w:r w:rsidRPr="009B5007">
              <w:rPr>
                <w:rFonts w:ascii="Arial" w:hAnsi="Arial" w:cs="Arial"/>
                <w:sz w:val="20"/>
                <w:lang w:val="es-AR" w:eastAsia="es-ES"/>
              </w:rPr>
              <w:t>Condicional tipo 3.</w:t>
            </w:r>
          </w:p>
          <w:p w:rsidR="009B5007" w:rsidRPr="009B5007" w:rsidRDefault="009B5007" w:rsidP="009B5007">
            <w:pPr>
              <w:pStyle w:val="Sinespaciado"/>
              <w:rPr>
                <w:rFonts w:ascii="Arial" w:hAnsi="Arial" w:cs="Arial"/>
                <w:sz w:val="20"/>
                <w:lang w:val="es-AR" w:eastAsia="es-ES"/>
              </w:rPr>
            </w:pPr>
            <w:r w:rsidRPr="009B5007">
              <w:rPr>
                <w:rFonts w:ascii="Arial" w:hAnsi="Arial" w:cs="Arial"/>
                <w:sz w:val="20"/>
                <w:lang w:val="es-AR" w:eastAsia="es-ES"/>
              </w:rPr>
              <w:t>Condicionales mixtos.</w:t>
            </w:r>
          </w:p>
          <w:p w:rsidR="009B5007" w:rsidRPr="009B5007" w:rsidRDefault="009B5007" w:rsidP="009B5007">
            <w:pPr>
              <w:pStyle w:val="Sinespaciado"/>
              <w:rPr>
                <w:rFonts w:ascii="Arial" w:hAnsi="Arial" w:cs="Arial"/>
                <w:sz w:val="20"/>
                <w:lang w:val="es-AR" w:eastAsia="es-ES"/>
              </w:rPr>
            </w:pPr>
            <w:r w:rsidRPr="009B5007">
              <w:rPr>
                <w:rFonts w:ascii="Arial" w:hAnsi="Arial" w:cs="Arial"/>
                <w:sz w:val="20"/>
                <w:lang w:val="es-AR" w:eastAsia="es-ES"/>
              </w:rPr>
              <w:t>Marcadores discursivos.</w:t>
            </w:r>
          </w:p>
          <w:p w:rsidR="009B5007" w:rsidRPr="009B5007" w:rsidRDefault="009B5007" w:rsidP="009B5007">
            <w:pPr>
              <w:pStyle w:val="Sinespaciado"/>
              <w:rPr>
                <w:rFonts w:ascii="Arial" w:hAnsi="Arial" w:cs="Arial"/>
                <w:sz w:val="20"/>
                <w:lang w:val="es-AR" w:eastAsia="es-ES"/>
              </w:rPr>
            </w:pPr>
            <w:r w:rsidRPr="009B5007">
              <w:rPr>
                <w:rFonts w:ascii="Arial" w:hAnsi="Arial" w:cs="Arial"/>
                <w:sz w:val="20"/>
                <w:lang w:val="es-AR" w:eastAsia="es-ES"/>
              </w:rPr>
              <w:t>Oraciones subordinadas de participio.</w:t>
            </w:r>
          </w:p>
          <w:p w:rsidR="009B5007" w:rsidRPr="009B5007" w:rsidRDefault="009B5007" w:rsidP="009B5007">
            <w:pPr>
              <w:pStyle w:val="Sinespaciado"/>
              <w:rPr>
                <w:rFonts w:ascii="Arial" w:hAnsi="Arial" w:cs="Arial"/>
                <w:sz w:val="20"/>
                <w:lang w:val="es-AR" w:eastAsia="es-ES"/>
              </w:rPr>
            </w:pPr>
            <w:r w:rsidRPr="009B5007">
              <w:rPr>
                <w:rFonts w:ascii="Arial" w:hAnsi="Arial" w:cs="Arial"/>
                <w:sz w:val="20"/>
                <w:lang w:val="es-AR" w:eastAsia="es-ES"/>
              </w:rPr>
              <w:t>Énfa</w:t>
            </w:r>
            <w:r>
              <w:rPr>
                <w:rFonts w:ascii="Arial" w:hAnsi="Arial" w:cs="Arial"/>
                <w:sz w:val="20"/>
                <w:lang w:val="es-AR" w:eastAsia="es-ES"/>
              </w:rPr>
              <w:t>sis con estructuras ecuaciones.</w:t>
            </w:r>
          </w:p>
          <w:p w:rsidR="009B5007" w:rsidRPr="009B5007" w:rsidRDefault="009B5007" w:rsidP="009B5007">
            <w:pPr>
              <w:pStyle w:val="Sinespaciado"/>
              <w:rPr>
                <w:rFonts w:ascii="Arial" w:hAnsi="Arial" w:cs="Arial"/>
                <w:sz w:val="20"/>
                <w:lang w:val="es-AR" w:eastAsia="es-ES"/>
              </w:rPr>
            </w:pPr>
            <w:r w:rsidRPr="009B5007">
              <w:rPr>
                <w:rFonts w:ascii="Arial" w:hAnsi="Arial" w:cs="Arial"/>
                <w:sz w:val="20"/>
                <w:u w:val="single"/>
                <w:lang w:val="es-AR" w:eastAsia="es-ES"/>
              </w:rPr>
              <w:t>Vocabulario</w:t>
            </w:r>
            <w:r w:rsidRPr="009B5007">
              <w:rPr>
                <w:rFonts w:ascii="Arial" w:hAnsi="Arial" w:cs="Arial"/>
                <w:sz w:val="20"/>
                <w:lang w:val="es-AR" w:eastAsia="es-ES"/>
              </w:rPr>
              <w:t>:</w:t>
            </w:r>
          </w:p>
          <w:p w:rsidR="009B5007" w:rsidRPr="009B5007" w:rsidRDefault="009B5007" w:rsidP="009B5007">
            <w:pPr>
              <w:pStyle w:val="Sinespaciado"/>
              <w:rPr>
                <w:rFonts w:ascii="Arial" w:hAnsi="Arial" w:cs="Arial"/>
                <w:sz w:val="20"/>
                <w:lang w:val="es-AR" w:eastAsia="es-ES"/>
              </w:rPr>
            </w:pPr>
            <w:r w:rsidRPr="009B5007">
              <w:rPr>
                <w:rFonts w:ascii="Arial" w:hAnsi="Arial" w:cs="Arial"/>
                <w:sz w:val="20"/>
                <w:lang w:val="es-AR" w:eastAsia="es-ES"/>
              </w:rPr>
              <w:t>Verbos y adjetivos sobre verdades y mentiras.</w:t>
            </w:r>
          </w:p>
          <w:p w:rsidR="009B5007" w:rsidRPr="009B5007" w:rsidRDefault="009B5007" w:rsidP="009B5007">
            <w:pPr>
              <w:pStyle w:val="Sinespaciado"/>
              <w:rPr>
                <w:rFonts w:ascii="Arial" w:hAnsi="Arial" w:cs="Arial"/>
                <w:sz w:val="20"/>
                <w:lang w:val="es-AR" w:eastAsia="es-ES"/>
              </w:rPr>
            </w:pPr>
            <w:r w:rsidRPr="009B5007">
              <w:rPr>
                <w:rFonts w:ascii="Arial" w:hAnsi="Arial" w:cs="Arial"/>
                <w:sz w:val="20"/>
                <w:lang w:val="es-AR" w:eastAsia="es-ES"/>
              </w:rPr>
              <w:t>Formas de protesta.</w:t>
            </w:r>
          </w:p>
          <w:p w:rsidR="009B5007" w:rsidRPr="009B5007" w:rsidRDefault="009B5007" w:rsidP="009B5007">
            <w:pPr>
              <w:pStyle w:val="Sinespaciado"/>
              <w:rPr>
                <w:rFonts w:ascii="Arial" w:hAnsi="Arial" w:cs="Arial"/>
                <w:sz w:val="20"/>
                <w:lang w:val="es-AR" w:eastAsia="es-ES"/>
              </w:rPr>
            </w:pPr>
            <w:r w:rsidRPr="009B5007">
              <w:rPr>
                <w:rFonts w:ascii="Arial" w:hAnsi="Arial" w:cs="Arial"/>
                <w:sz w:val="20"/>
                <w:lang w:val="es-AR" w:eastAsia="es-ES"/>
              </w:rPr>
              <w:t>Dilemas políticos.</w:t>
            </w:r>
          </w:p>
          <w:p w:rsidR="009B5007" w:rsidRPr="009B5007" w:rsidRDefault="009B5007" w:rsidP="009B5007">
            <w:pPr>
              <w:pStyle w:val="Sinespaciado"/>
              <w:rPr>
                <w:rFonts w:ascii="Arial" w:hAnsi="Arial" w:cs="Arial"/>
                <w:sz w:val="20"/>
                <w:lang w:val="es-AR" w:eastAsia="es-ES"/>
              </w:rPr>
            </w:pPr>
            <w:r w:rsidRPr="009B5007">
              <w:rPr>
                <w:rFonts w:ascii="Arial" w:hAnsi="Arial" w:cs="Arial"/>
                <w:sz w:val="20"/>
                <w:lang w:val="es-AR" w:eastAsia="es-ES"/>
              </w:rPr>
              <w:t>Verbo</w:t>
            </w:r>
            <w:r>
              <w:rPr>
                <w:rFonts w:ascii="Arial" w:hAnsi="Arial" w:cs="Arial"/>
                <w:sz w:val="20"/>
                <w:lang w:val="es-AR" w:eastAsia="es-ES"/>
              </w:rPr>
              <w:t>s relacionados con el comercio.</w:t>
            </w:r>
          </w:p>
          <w:p w:rsidR="009B5007" w:rsidRPr="009B5007" w:rsidRDefault="009B5007" w:rsidP="009B5007">
            <w:pPr>
              <w:pStyle w:val="Sinespaciado"/>
              <w:rPr>
                <w:rFonts w:ascii="Arial" w:hAnsi="Arial" w:cs="Arial"/>
                <w:sz w:val="20"/>
                <w:lang w:val="es-AR" w:eastAsia="es-ES"/>
              </w:rPr>
            </w:pPr>
            <w:r w:rsidRPr="009B5007">
              <w:rPr>
                <w:rFonts w:ascii="Arial" w:hAnsi="Arial" w:cs="Arial"/>
                <w:sz w:val="20"/>
                <w:u w:val="single"/>
                <w:lang w:val="es-AR" w:eastAsia="es-ES"/>
              </w:rPr>
              <w:t>Escritura</w:t>
            </w:r>
            <w:r w:rsidRPr="009B5007">
              <w:rPr>
                <w:rFonts w:ascii="Arial" w:hAnsi="Arial" w:cs="Arial"/>
                <w:sz w:val="20"/>
                <w:lang w:val="es-AR" w:eastAsia="es-ES"/>
              </w:rPr>
              <w:t>:</w:t>
            </w:r>
          </w:p>
          <w:p w:rsidR="009B5007" w:rsidRPr="009B5007" w:rsidRDefault="009B5007" w:rsidP="009B5007">
            <w:pPr>
              <w:pStyle w:val="Sinespaciado"/>
              <w:rPr>
                <w:rFonts w:ascii="Arial" w:hAnsi="Arial" w:cs="Arial"/>
                <w:sz w:val="20"/>
                <w:lang w:val="es-AR" w:eastAsia="es-ES"/>
              </w:rPr>
            </w:pPr>
            <w:r w:rsidRPr="009B5007">
              <w:rPr>
                <w:rFonts w:ascii="Arial" w:hAnsi="Arial" w:cs="Arial"/>
                <w:sz w:val="20"/>
                <w:lang w:val="es-AR" w:eastAsia="es-ES"/>
              </w:rPr>
              <w:t>Reporte.</w:t>
            </w:r>
          </w:p>
          <w:p w:rsidR="009B5007" w:rsidRPr="009B5007" w:rsidRDefault="009B5007" w:rsidP="009B5007">
            <w:pPr>
              <w:pStyle w:val="Sinespaciado"/>
              <w:rPr>
                <w:rFonts w:ascii="Arial" w:hAnsi="Arial" w:cs="Arial"/>
                <w:sz w:val="20"/>
                <w:lang w:val="es-AR" w:eastAsia="es-ES"/>
              </w:rPr>
            </w:pPr>
            <w:r w:rsidRPr="009B5007">
              <w:rPr>
                <w:rFonts w:ascii="Arial" w:hAnsi="Arial" w:cs="Arial"/>
                <w:sz w:val="20"/>
                <w:lang w:val="es-AR" w:eastAsia="es-ES"/>
              </w:rPr>
              <w:t>Carta al editor.</w:t>
            </w:r>
          </w:p>
          <w:p w:rsidR="009B5007" w:rsidRPr="009B5007" w:rsidRDefault="009B5007" w:rsidP="009B5007">
            <w:pPr>
              <w:pStyle w:val="Sinespaciado"/>
              <w:rPr>
                <w:rFonts w:ascii="Arial" w:hAnsi="Arial" w:cs="Arial"/>
                <w:sz w:val="20"/>
                <w:lang w:val="es-AR" w:eastAsia="es-ES"/>
              </w:rPr>
            </w:pPr>
            <w:r>
              <w:rPr>
                <w:rFonts w:ascii="Arial" w:hAnsi="Arial" w:cs="Arial"/>
                <w:sz w:val="20"/>
                <w:lang w:val="es-AR" w:eastAsia="es-ES"/>
              </w:rPr>
              <w:t>Carta formal.</w:t>
            </w:r>
          </w:p>
          <w:p w:rsidR="009B5007" w:rsidRPr="009B5007" w:rsidRDefault="009B5007" w:rsidP="009B5007">
            <w:pPr>
              <w:pStyle w:val="Sinespaciado"/>
              <w:rPr>
                <w:rFonts w:ascii="Arial" w:hAnsi="Arial" w:cs="Arial"/>
                <w:sz w:val="20"/>
                <w:lang w:val="es-AR" w:eastAsia="es-ES"/>
              </w:rPr>
            </w:pPr>
            <w:r w:rsidRPr="009B5007">
              <w:rPr>
                <w:rFonts w:ascii="Arial" w:hAnsi="Arial" w:cs="Arial"/>
                <w:sz w:val="20"/>
                <w:u w:val="single"/>
                <w:lang w:val="es-AR" w:eastAsia="es-ES"/>
              </w:rPr>
              <w:t>Lectura</w:t>
            </w:r>
            <w:r w:rsidRPr="009B5007">
              <w:rPr>
                <w:rFonts w:ascii="Arial" w:hAnsi="Arial" w:cs="Arial"/>
                <w:sz w:val="20"/>
                <w:lang w:val="es-AR" w:eastAsia="es-ES"/>
              </w:rPr>
              <w:t>:</w:t>
            </w:r>
          </w:p>
          <w:p w:rsidR="009B5007" w:rsidRPr="009B5007" w:rsidRDefault="009B5007" w:rsidP="003F7084">
            <w:pPr>
              <w:pStyle w:val="Sinespaciado"/>
              <w:rPr>
                <w:rFonts w:ascii="Arial" w:hAnsi="Arial" w:cs="Arial"/>
                <w:sz w:val="20"/>
                <w:lang w:val="es-AR" w:eastAsia="es-ES"/>
              </w:rPr>
            </w:pPr>
            <w:r w:rsidRPr="009B5007">
              <w:rPr>
                <w:rFonts w:ascii="Arial" w:hAnsi="Arial" w:cs="Arial"/>
                <w:sz w:val="20"/>
                <w:lang w:val="es-AR" w:eastAsia="es-ES"/>
              </w:rPr>
              <w:t>Great</w:t>
            </w:r>
            <w:r>
              <w:rPr>
                <w:rFonts w:ascii="Arial" w:hAnsi="Arial" w:cs="Arial"/>
                <w:sz w:val="20"/>
                <w:lang w:val="es-AR" w:eastAsia="es-ES"/>
              </w:rPr>
              <w:t xml:space="preserve"> </w:t>
            </w:r>
            <w:proofErr w:type="spellStart"/>
            <w:r>
              <w:rPr>
                <w:rFonts w:ascii="Arial" w:hAnsi="Arial" w:cs="Arial"/>
                <w:sz w:val="20"/>
                <w:lang w:val="es-AR" w:eastAsia="es-ES"/>
              </w:rPr>
              <w:t>expectations</w:t>
            </w:r>
            <w:proofErr w:type="spellEnd"/>
            <w:r>
              <w:rPr>
                <w:rFonts w:ascii="Arial" w:hAnsi="Arial" w:cs="Arial"/>
                <w:sz w:val="20"/>
                <w:lang w:val="es-AR" w:eastAsia="es-ES"/>
              </w:rPr>
              <w:t>. Charles Dickens.</w:t>
            </w:r>
          </w:p>
        </w:tc>
      </w:tr>
    </w:tbl>
    <w:p w:rsidR="009B5007" w:rsidRPr="009B5007" w:rsidRDefault="009B5007" w:rsidP="009B5007">
      <w:pPr>
        <w:spacing w:after="0" w:line="240" w:lineRule="auto"/>
        <w:jc w:val="both"/>
        <w:rPr>
          <w:rFonts w:ascii="Arial" w:eastAsia="Times New Roman" w:hAnsi="Arial" w:cs="Arial"/>
          <w:b/>
          <w:u w:val="single"/>
          <w:lang w:val="en-GB" w:eastAsia="es-ES"/>
        </w:rPr>
      </w:pPr>
    </w:p>
    <w:p w:rsidR="009B5007" w:rsidRPr="009B5007" w:rsidRDefault="009B5007" w:rsidP="009B5007">
      <w:pPr>
        <w:spacing w:after="0" w:line="240" w:lineRule="auto"/>
        <w:jc w:val="both"/>
        <w:rPr>
          <w:rFonts w:ascii="Arial" w:eastAsia="Times New Roman" w:hAnsi="Arial" w:cs="Arial"/>
          <w:lang w:val="en-GB" w:eastAsia="es-ES"/>
        </w:rPr>
      </w:pPr>
    </w:p>
    <w:p w:rsidR="009B5007" w:rsidRPr="002338B4" w:rsidRDefault="009B5007" w:rsidP="009B5007">
      <w:pPr>
        <w:spacing w:after="0" w:line="240" w:lineRule="auto"/>
        <w:jc w:val="both"/>
        <w:rPr>
          <w:rFonts w:ascii="Arial" w:eastAsia="Times New Roman" w:hAnsi="Arial" w:cs="Arial"/>
          <w:lang w:val="en-US" w:eastAsia="es-ES"/>
        </w:rPr>
      </w:pPr>
      <w:r w:rsidRPr="002338B4">
        <w:rPr>
          <w:rFonts w:ascii="Arial" w:eastAsia="Times New Roman" w:hAnsi="Arial" w:cs="Arial"/>
          <w:lang w:val="en-US" w:eastAsia="es-ES"/>
        </w:rPr>
        <w:t>Notes:</w:t>
      </w:r>
    </w:p>
    <w:p w:rsidR="009B5007" w:rsidRPr="002338B4" w:rsidRDefault="009B5007" w:rsidP="009B5007">
      <w:pPr>
        <w:spacing w:after="0" w:line="240" w:lineRule="auto"/>
        <w:jc w:val="both"/>
        <w:rPr>
          <w:rFonts w:ascii="Arial" w:eastAsia="Times New Roman" w:hAnsi="Arial" w:cs="Arial"/>
          <w:lang w:val="en-US" w:eastAsia="es-ES"/>
        </w:rPr>
      </w:pPr>
      <w:r w:rsidRPr="002338B4">
        <w:rPr>
          <w:rFonts w:ascii="Arial" w:eastAsia="Times New Roman" w:hAnsi="Arial" w:cs="Arial"/>
          <w:lang w:val="en-US" w:eastAsia="es-ES"/>
        </w:rPr>
        <w:t>During the make-up period in December and February:</w:t>
      </w:r>
    </w:p>
    <w:p w:rsidR="009B5007" w:rsidRPr="002338B4" w:rsidRDefault="009B5007" w:rsidP="009B5007">
      <w:pPr>
        <w:spacing w:after="0" w:line="240" w:lineRule="auto"/>
        <w:jc w:val="both"/>
        <w:rPr>
          <w:rFonts w:ascii="Arial" w:eastAsia="Times New Roman" w:hAnsi="Arial" w:cs="Arial"/>
          <w:lang w:val="en-US" w:eastAsia="es-ES"/>
        </w:rPr>
      </w:pPr>
      <w:r w:rsidRPr="002338B4">
        <w:rPr>
          <w:rFonts w:ascii="Arial" w:eastAsia="Times New Roman" w:hAnsi="Arial" w:cs="Arial"/>
          <w:lang w:val="en-US" w:eastAsia="es-ES"/>
        </w:rPr>
        <w:t>-       Students will be asked to present their complete folders and workbooks before starting with the written or oral exams.</w:t>
      </w:r>
    </w:p>
    <w:p w:rsidR="009B5007" w:rsidRPr="002338B4" w:rsidRDefault="009B5007" w:rsidP="009B5007">
      <w:pPr>
        <w:spacing w:after="0" w:line="240" w:lineRule="auto"/>
        <w:jc w:val="both"/>
        <w:rPr>
          <w:rFonts w:ascii="Arial" w:eastAsia="Times New Roman" w:hAnsi="Arial" w:cs="Arial"/>
          <w:lang w:val="en-US" w:eastAsia="es-ES"/>
        </w:rPr>
      </w:pPr>
      <w:r w:rsidRPr="002338B4">
        <w:rPr>
          <w:rFonts w:ascii="Arial" w:eastAsia="Times New Roman" w:hAnsi="Arial" w:cs="Arial"/>
          <w:lang w:val="en-US" w:eastAsia="es-ES"/>
        </w:rPr>
        <w:t>-       Students will be tested in written and oral forms through reading comprehension texts, fill in the blank activities, matching activities, question answering, etc.</w:t>
      </w:r>
    </w:p>
    <w:p w:rsidR="009B5007" w:rsidRDefault="009B5007" w:rsidP="009B5007">
      <w:pPr>
        <w:spacing w:after="0" w:line="240" w:lineRule="auto"/>
        <w:jc w:val="both"/>
        <w:rPr>
          <w:rFonts w:ascii="Arial" w:eastAsia="Times New Roman" w:hAnsi="Arial" w:cs="Arial"/>
          <w:b/>
          <w:u w:val="single"/>
          <w:lang w:val="en-GB" w:eastAsia="es-AR"/>
        </w:rPr>
      </w:pPr>
    </w:p>
    <w:p w:rsidR="009B5007" w:rsidRPr="00966736" w:rsidRDefault="009B5007" w:rsidP="009B5007">
      <w:pPr>
        <w:spacing w:after="0" w:line="240" w:lineRule="auto"/>
        <w:jc w:val="both"/>
        <w:rPr>
          <w:rFonts w:ascii="Arial" w:eastAsia="Times New Roman" w:hAnsi="Arial" w:cs="Arial"/>
          <w:lang w:val="en-GB" w:eastAsia="es-AR"/>
        </w:rPr>
      </w:pPr>
      <w:r w:rsidRPr="00966736">
        <w:rPr>
          <w:rFonts w:ascii="Arial" w:eastAsia="Times New Roman" w:hAnsi="Arial" w:cs="Arial"/>
          <w:u w:val="single"/>
          <w:lang w:val="en-GB" w:eastAsia="es-AR"/>
        </w:rPr>
        <w:t>READING SYLLABUS</w:t>
      </w:r>
      <w:r w:rsidRPr="00966736">
        <w:rPr>
          <w:rFonts w:ascii="Arial" w:eastAsia="Times New Roman" w:hAnsi="Arial" w:cs="Arial"/>
          <w:lang w:val="en-GB" w:eastAsia="es-AR"/>
        </w:rPr>
        <w:t xml:space="preserve"> </w:t>
      </w:r>
    </w:p>
    <w:p w:rsidR="009B5007" w:rsidRPr="00966736" w:rsidRDefault="009B5007" w:rsidP="009B5007">
      <w:pPr>
        <w:spacing w:after="0" w:line="240" w:lineRule="auto"/>
        <w:jc w:val="both"/>
        <w:rPr>
          <w:rFonts w:ascii="Arial" w:eastAsia="Times New Roman" w:hAnsi="Arial" w:cs="Arial"/>
          <w:lang w:val="en-GB" w:eastAsia="es-AR"/>
        </w:rPr>
      </w:pPr>
      <w:r w:rsidRPr="00966736">
        <w:rPr>
          <w:rFonts w:ascii="Arial" w:eastAsia="Times New Roman" w:hAnsi="Arial" w:cs="Arial"/>
          <w:lang w:val="en-GB" w:eastAsia="es-AR"/>
        </w:rPr>
        <w:t>Answer comprehension questions on the text.</w:t>
      </w:r>
    </w:p>
    <w:p w:rsidR="009B5007" w:rsidRPr="00966736" w:rsidRDefault="009B5007" w:rsidP="009B5007">
      <w:pPr>
        <w:spacing w:after="0" w:line="240" w:lineRule="auto"/>
        <w:jc w:val="both"/>
        <w:rPr>
          <w:rFonts w:ascii="Arial" w:eastAsia="Times New Roman" w:hAnsi="Arial" w:cs="Arial"/>
          <w:lang w:val="en-GB" w:eastAsia="es-AR"/>
        </w:rPr>
      </w:pPr>
      <w:r w:rsidRPr="00966736">
        <w:rPr>
          <w:rFonts w:ascii="Arial" w:eastAsia="Times New Roman" w:hAnsi="Arial" w:cs="Arial"/>
          <w:lang w:val="en-GB" w:eastAsia="es-AR"/>
        </w:rPr>
        <w:t>Extract main ideas from a text.</w:t>
      </w:r>
    </w:p>
    <w:p w:rsidR="009B5007" w:rsidRPr="00966736" w:rsidRDefault="009B5007" w:rsidP="009B5007">
      <w:pPr>
        <w:spacing w:after="0" w:line="240" w:lineRule="auto"/>
        <w:jc w:val="both"/>
        <w:rPr>
          <w:rFonts w:ascii="Arial" w:eastAsia="Times New Roman" w:hAnsi="Arial" w:cs="Arial"/>
          <w:lang w:val="en-GB" w:eastAsia="es-AR"/>
        </w:rPr>
      </w:pPr>
      <w:r w:rsidRPr="00966736">
        <w:rPr>
          <w:rFonts w:ascii="Arial" w:eastAsia="Times New Roman" w:hAnsi="Arial" w:cs="Arial"/>
          <w:lang w:val="en-GB" w:eastAsia="es-AR"/>
        </w:rPr>
        <w:t>Guess the meaning of words from context.</w:t>
      </w:r>
    </w:p>
    <w:p w:rsidR="009B5007" w:rsidRPr="00966736" w:rsidRDefault="009B5007" w:rsidP="009B5007">
      <w:pPr>
        <w:spacing w:after="0" w:line="240" w:lineRule="auto"/>
        <w:jc w:val="both"/>
        <w:rPr>
          <w:rFonts w:ascii="Arial" w:eastAsia="Times New Roman" w:hAnsi="Arial" w:cs="Arial"/>
          <w:lang w:val="en-GB" w:eastAsia="es-AR"/>
        </w:rPr>
      </w:pPr>
      <w:r w:rsidRPr="00966736">
        <w:rPr>
          <w:rFonts w:ascii="Arial" w:eastAsia="Times New Roman" w:hAnsi="Arial" w:cs="Arial"/>
          <w:lang w:val="en-GB" w:eastAsia="es-AR"/>
        </w:rPr>
        <w:t>Identify different text types (e.g. ads, magazine articles, brochures, informal letters, reviews, etc.)</w:t>
      </w:r>
    </w:p>
    <w:p w:rsidR="009B5007" w:rsidRPr="00966736" w:rsidRDefault="009B5007" w:rsidP="009B5007">
      <w:pPr>
        <w:spacing w:after="0" w:line="240" w:lineRule="auto"/>
        <w:jc w:val="both"/>
        <w:rPr>
          <w:rFonts w:ascii="Arial" w:eastAsia="Times New Roman" w:hAnsi="Arial" w:cs="Arial"/>
          <w:lang w:val="en-GB" w:eastAsia="es-AR"/>
        </w:rPr>
      </w:pPr>
      <w:r w:rsidRPr="00966736">
        <w:rPr>
          <w:rFonts w:ascii="Arial" w:eastAsia="Times New Roman" w:hAnsi="Arial" w:cs="Arial"/>
          <w:lang w:val="en-GB" w:eastAsia="es-AR"/>
        </w:rPr>
        <w:t>Make predictions about a text based on titles / vocabulary / first paragraph, etc.</w:t>
      </w:r>
    </w:p>
    <w:p w:rsidR="009B5007" w:rsidRPr="00966736" w:rsidRDefault="009B5007" w:rsidP="009B5007">
      <w:pPr>
        <w:spacing w:after="0" w:line="240" w:lineRule="auto"/>
        <w:jc w:val="both"/>
        <w:rPr>
          <w:rFonts w:ascii="Arial" w:eastAsia="Times New Roman" w:hAnsi="Arial" w:cs="Arial"/>
          <w:lang w:val="en-GB" w:eastAsia="es-AR"/>
        </w:rPr>
      </w:pPr>
      <w:r w:rsidRPr="00966736">
        <w:rPr>
          <w:rFonts w:ascii="Arial" w:eastAsia="Times New Roman" w:hAnsi="Arial" w:cs="Arial"/>
          <w:lang w:val="en-GB" w:eastAsia="es-AR"/>
        </w:rPr>
        <w:t>Read short stories and adapted novels / classics.</w:t>
      </w:r>
    </w:p>
    <w:p w:rsidR="009B5007" w:rsidRPr="00966736" w:rsidRDefault="009B5007" w:rsidP="009B5007">
      <w:pPr>
        <w:spacing w:after="0" w:line="240" w:lineRule="auto"/>
        <w:jc w:val="both"/>
        <w:rPr>
          <w:rFonts w:ascii="Arial" w:eastAsia="Times New Roman" w:hAnsi="Arial" w:cs="Arial"/>
          <w:lang w:val="en-GB" w:eastAsia="es-AR"/>
        </w:rPr>
      </w:pPr>
      <w:r w:rsidRPr="00966736">
        <w:rPr>
          <w:rFonts w:ascii="Arial" w:eastAsia="Times New Roman" w:hAnsi="Arial" w:cs="Arial"/>
          <w:lang w:val="en-GB" w:eastAsia="es-AR"/>
        </w:rPr>
        <w:lastRenderedPageBreak/>
        <w:t>Understand the author’s reality and find something of his / her life in the story read.</w:t>
      </w:r>
    </w:p>
    <w:p w:rsidR="009B5007" w:rsidRPr="00966736" w:rsidRDefault="009B5007" w:rsidP="009B5007">
      <w:pPr>
        <w:spacing w:after="0" w:line="240" w:lineRule="auto"/>
        <w:jc w:val="both"/>
        <w:rPr>
          <w:rFonts w:ascii="Arial" w:eastAsia="Times New Roman" w:hAnsi="Arial" w:cs="Arial"/>
          <w:lang w:val="en-GB" w:eastAsia="es-AR"/>
        </w:rPr>
      </w:pPr>
      <w:r w:rsidRPr="00966736">
        <w:rPr>
          <w:rFonts w:ascii="Arial" w:eastAsia="Times New Roman" w:hAnsi="Arial" w:cs="Arial"/>
          <w:lang w:val="en-GB" w:eastAsia="es-AR"/>
        </w:rPr>
        <w:t>Compare a literary work with its filmic adaptation.</w:t>
      </w:r>
    </w:p>
    <w:p w:rsidR="009B5007" w:rsidRPr="00966736" w:rsidRDefault="009B5007" w:rsidP="009B5007">
      <w:pPr>
        <w:spacing w:after="0" w:line="240" w:lineRule="auto"/>
        <w:jc w:val="both"/>
        <w:rPr>
          <w:rFonts w:ascii="Arial" w:eastAsia="Times New Roman" w:hAnsi="Arial" w:cs="Arial"/>
          <w:lang w:val="en-GB" w:eastAsia="es-AR"/>
        </w:rPr>
      </w:pPr>
      <w:r w:rsidRPr="00966736">
        <w:rPr>
          <w:rFonts w:ascii="Arial" w:eastAsia="Times New Roman" w:hAnsi="Arial" w:cs="Arial"/>
          <w:lang w:val="en-GB" w:eastAsia="es-AR"/>
        </w:rPr>
        <w:t>Use a dictionary for checking meaning, parts of speech, etc.</w:t>
      </w:r>
    </w:p>
    <w:p w:rsidR="009B5007" w:rsidRPr="00966736" w:rsidRDefault="009B5007" w:rsidP="009B5007">
      <w:pPr>
        <w:spacing w:after="0" w:line="240" w:lineRule="auto"/>
        <w:jc w:val="both"/>
        <w:rPr>
          <w:rFonts w:ascii="Arial" w:eastAsia="Times New Roman" w:hAnsi="Arial" w:cs="Arial"/>
          <w:lang w:val="en-GB" w:eastAsia="es-ES"/>
        </w:rPr>
      </w:pPr>
    </w:p>
    <w:p w:rsidR="009B5007" w:rsidRDefault="009B5007" w:rsidP="009B5007">
      <w:pPr>
        <w:keepNext/>
        <w:spacing w:after="0" w:line="240" w:lineRule="auto"/>
        <w:jc w:val="both"/>
        <w:outlineLvl w:val="1"/>
        <w:rPr>
          <w:rFonts w:ascii="Arial" w:eastAsia="Times New Roman" w:hAnsi="Arial" w:cs="Arial"/>
          <w:lang w:val="en-GB" w:eastAsia="es-ES"/>
        </w:rPr>
      </w:pPr>
      <w:r w:rsidRPr="001D7E35">
        <w:rPr>
          <w:rFonts w:ascii="Arial" w:eastAsia="Times New Roman" w:hAnsi="Arial" w:cs="Arial"/>
          <w:b/>
          <w:u w:val="single"/>
          <w:lang w:val="en-GB" w:eastAsia="es-ES"/>
        </w:rPr>
        <w:t>BIBLIOGRAPHY</w:t>
      </w:r>
      <w:r w:rsidRPr="001D7E35">
        <w:rPr>
          <w:rFonts w:ascii="Arial" w:eastAsia="Times New Roman" w:hAnsi="Arial" w:cs="Arial"/>
          <w:lang w:val="en-GB" w:eastAsia="es-ES"/>
        </w:rPr>
        <w:t xml:space="preserve"> (Compulsory)</w:t>
      </w:r>
    </w:p>
    <w:p w:rsidR="009B5007" w:rsidRPr="001D7E35" w:rsidRDefault="009B5007" w:rsidP="009B5007">
      <w:pPr>
        <w:keepNext/>
        <w:spacing w:after="0" w:line="240" w:lineRule="auto"/>
        <w:jc w:val="both"/>
        <w:outlineLvl w:val="1"/>
        <w:rPr>
          <w:rFonts w:ascii="Arial" w:eastAsia="Times New Roman" w:hAnsi="Arial" w:cs="Arial"/>
          <w:lang w:val="en-GB" w:eastAsia="es-ES"/>
        </w:rPr>
      </w:pPr>
    </w:p>
    <w:p w:rsidR="009B5007" w:rsidRPr="009B5007" w:rsidRDefault="009B5007" w:rsidP="009B5007">
      <w:pPr>
        <w:pStyle w:val="Prrafodelista"/>
        <w:widowControl w:val="0"/>
        <w:numPr>
          <w:ilvl w:val="0"/>
          <w:numId w:val="3"/>
        </w:numPr>
        <w:spacing w:after="0" w:line="240" w:lineRule="auto"/>
        <w:jc w:val="both"/>
        <w:rPr>
          <w:rFonts w:ascii="Arial" w:hAnsi="Arial" w:cs="Arial"/>
          <w:sz w:val="24"/>
          <w:szCs w:val="24"/>
          <w:lang w:val="en-GB"/>
        </w:rPr>
      </w:pPr>
      <w:r w:rsidRPr="009B5007">
        <w:rPr>
          <w:rFonts w:ascii="Arial" w:eastAsia="Arial" w:hAnsi="Arial" w:cs="Arial"/>
          <w:i/>
          <w:sz w:val="24"/>
          <w:szCs w:val="24"/>
          <w:lang w:val="en-US"/>
        </w:rPr>
        <w:t>Solutions Upper-Intermediate</w:t>
      </w:r>
      <w:r w:rsidRPr="009B5007">
        <w:rPr>
          <w:rFonts w:ascii="Arial" w:eastAsia="Arial" w:hAnsi="Arial" w:cs="Arial"/>
          <w:sz w:val="24"/>
          <w:szCs w:val="24"/>
          <w:lang w:val="en-US"/>
        </w:rPr>
        <w:t xml:space="preserve"> Student’s book y Workbook. Oxford</w:t>
      </w:r>
      <w:r w:rsidRPr="009B5007">
        <w:rPr>
          <w:rFonts w:ascii="Arial" w:eastAsia="Arial" w:hAnsi="Arial" w:cs="Arial"/>
          <w:sz w:val="24"/>
          <w:szCs w:val="24"/>
          <w:lang w:val="en-GB"/>
        </w:rPr>
        <w:t xml:space="preserve">. Tim </w:t>
      </w:r>
      <w:proofErr w:type="spellStart"/>
      <w:r w:rsidRPr="009B5007">
        <w:rPr>
          <w:rFonts w:ascii="Arial" w:eastAsia="Arial" w:hAnsi="Arial" w:cs="Arial"/>
          <w:sz w:val="24"/>
          <w:szCs w:val="24"/>
          <w:lang w:val="en-GB"/>
        </w:rPr>
        <w:t>Falla</w:t>
      </w:r>
      <w:proofErr w:type="spellEnd"/>
      <w:r w:rsidRPr="009B5007">
        <w:rPr>
          <w:rFonts w:ascii="Arial" w:eastAsia="Arial" w:hAnsi="Arial" w:cs="Arial"/>
          <w:sz w:val="24"/>
          <w:szCs w:val="24"/>
          <w:lang w:val="en-GB"/>
        </w:rPr>
        <w:t>, Paul A Davies.</w:t>
      </w:r>
    </w:p>
    <w:p w:rsidR="009B5007" w:rsidRPr="009B5007" w:rsidRDefault="009B5007" w:rsidP="009B5007">
      <w:pPr>
        <w:pStyle w:val="Prrafodelista"/>
        <w:widowControl w:val="0"/>
        <w:numPr>
          <w:ilvl w:val="0"/>
          <w:numId w:val="3"/>
        </w:numPr>
        <w:spacing w:after="0" w:line="240" w:lineRule="auto"/>
        <w:jc w:val="both"/>
        <w:rPr>
          <w:rFonts w:ascii="Arial" w:hAnsi="Arial" w:cs="Arial"/>
          <w:sz w:val="24"/>
          <w:szCs w:val="24"/>
          <w:lang w:val="en-US"/>
        </w:rPr>
      </w:pPr>
      <w:r>
        <w:rPr>
          <w:rFonts w:ascii="Arial" w:eastAsia="Arial" w:hAnsi="Arial" w:cs="Arial"/>
          <w:sz w:val="24"/>
          <w:szCs w:val="24"/>
          <w:lang w:val="en-US"/>
        </w:rPr>
        <w:t>Material online</w:t>
      </w:r>
    </w:p>
    <w:p w:rsidR="009B5007" w:rsidRPr="009B5007" w:rsidRDefault="009B5007" w:rsidP="009B5007">
      <w:pPr>
        <w:pStyle w:val="Prrafodelista"/>
        <w:widowControl w:val="0"/>
        <w:numPr>
          <w:ilvl w:val="0"/>
          <w:numId w:val="3"/>
        </w:numPr>
        <w:spacing w:after="0" w:line="240" w:lineRule="auto"/>
        <w:jc w:val="both"/>
        <w:rPr>
          <w:rFonts w:ascii="Arial" w:hAnsi="Arial" w:cs="Arial"/>
          <w:sz w:val="24"/>
          <w:szCs w:val="24"/>
          <w:lang w:val="en-US"/>
        </w:rPr>
      </w:pPr>
      <w:r w:rsidRPr="009B5007">
        <w:rPr>
          <w:rFonts w:ascii="Arial" w:eastAsia="Arial" w:hAnsi="Arial" w:cs="Arial"/>
          <w:i/>
          <w:sz w:val="24"/>
          <w:szCs w:val="24"/>
          <w:lang w:val="en-US"/>
        </w:rPr>
        <w:t>The Ghost</w:t>
      </w:r>
      <w:r w:rsidRPr="009B5007">
        <w:rPr>
          <w:rFonts w:ascii="Arial" w:eastAsia="Arial" w:hAnsi="Arial" w:cs="Arial"/>
          <w:sz w:val="24"/>
          <w:szCs w:val="24"/>
          <w:lang w:val="en-US"/>
        </w:rPr>
        <w:t>. Macmillan Readers. Level 6.</w:t>
      </w:r>
    </w:p>
    <w:p w:rsidR="009B5007" w:rsidRPr="009B5007" w:rsidRDefault="009B5007" w:rsidP="009B5007">
      <w:pPr>
        <w:pStyle w:val="Prrafodelista"/>
        <w:widowControl w:val="0"/>
        <w:numPr>
          <w:ilvl w:val="0"/>
          <w:numId w:val="3"/>
        </w:numPr>
        <w:spacing w:after="0" w:line="240" w:lineRule="auto"/>
        <w:jc w:val="both"/>
        <w:rPr>
          <w:rFonts w:ascii="Arial" w:hAnsi="Arial" w:cs="Arial"/>
          <w:sz w:val="24"/>
          <w:szCs w:val="24"/>
          <w:lang w:val="en-US"/>
        </w:rPr>
      </w:pPr>
      <w:r w:rsidRPr="009B5007">
        <w:rPr>
          <w:rFonts w:ascii="Arial" w:eastAsia="Arial" w:hAnsi="Arial" w:cs="Arial"/>
          <w:i/>
          <w:sz w:val="24"/>
          <w:szCs w:val="24"/>
          <w:lang w:val="en-US"/>
        </w:rPr>
        <w:t>Great Expectations</w:t>
      </w:r>
      <w:r w:rsidRPr="009B5007">
        <w:rPr>
          <w:rFonts w:ascii="Arial" w:eastAsia="Arial" w:hAnsi="Arial" w:cs="Arial"/>
          <w:sz w:val="24"/>
          <w:szCs w:val="24"/>
          <w:lang w:val="en-US"/>
        </w:rPr>
        <w:t>. Macmillan Readers. Level 6.</w:t>
      </w:r>
    </w:p>
    <w:p w:rsidR="009B5007" w:rsidRPr="00DA10E0" w:rsidRDefault="009B5007" w:rsidP="009B5007">
      <w:pPr>
        <w:rPr>
          <w:lang w:val="en-US"/>
        </w:rPr>
      </w:pPr>
    </w:p>
    <w:p w:rsidR="00C4253A" w:rsidRPr="009B5007" w:rsidRDefault="00C4253A">
      <w:pPr>
        <w:rPr>
          <w:lang w:val="en-GB"/>
        </w:rPr>
      </w:pPr>
    </w:p>
    <w:sectPr w:rsidR="00C4253A" w:rsidRPr="009B5007" w:rsidSect="00A649FD">
      <w:pgSz w:w="11907" w:h="16839"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1308F"/>
    <w:multiLevelType w:val="multilevel"/>
    <w:tmpl w:val="12F22F4E"/>
    <w:lvl w:ilvl="0">
      <w:start w:val="8"/>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1BE715BC"/>
    <w:multiLevelType w:val="hybridMultilevel"/>
    <w:tmpl w:val="B330ACD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36E6654E"/>
    <w:multiLevelType w:val="hybridMultilevel"/>
    <w:tmpl w:val="DF0454BC"/>
    <w:lvl w:ilvl="0" w:tplc="7BCCC09E">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007"/>
    <w:rsid w:val="009B5007"/>
    <w:rsid w:val="00C4253A"/>
    <w:rsid w:val="00F87D7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E7AF0"/>
  <w15:chartTrackingRefBased/>
  <w15:docId w15:val="{689B1FF3-E36B-40F4-9AE2-38031B68E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007"/>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B5007"/>
    <w:pPr>
      <w:spacing w:after="0" w:line="240" w:lineRule="auto"/>
    </w:pPr>
    <w:rPr>
      <w:rFonts w:ascii="Calibri" w:eastAsia="Calibri" w:hAnsi="Calibri" w:cs="Times New Roman"/>
      <w:lang w:val="es-ES"/>
    </w:rPr>
  </w:style>
  <w:style w:type="paragraph" w:styleId="Prrafodelista">
    <w:name w:val="List Paragraph"/>
    <w:basedOn w:val="Normal"/>
    <w:uiPriority w:val="34"/>
    <w:qFormat/>
    <w:rsid w:val="009B50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512</Words>
  <Characters>2818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Florencia Deminicis</dc:creator>
  <cp:keywords/>
  <dc:description/>
  <cp:lastModifiedBy>Maria Florencia Deminicis</cp:lastModifiedBy>
  <cp:revision>1</cp:revision>
  <dcterms:created xsi:type="dcterms:W3CDTF">2018-03-27T02:19:00Z</dcterms:created>
  <dcterms:modified xsi:type="dcterms:W3CDTF">2018-03-27T02:28:00Z</dcterms:modified>
</cp:coreProperties>
</file>