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6F0" w:rsidRPr="006D5EEC" w:rsidRDefault="00A02930" w:rsidP="00A02930">
      <w:pPr>
        <w:spacing w:after="120" w:line="240" w:lineRule="auto"/>
        <w:ind w:left="283"/>
        <w:jc w:val="right"/>
        <w:rPr>
          <w:rFonts w:ascii="Arial" w:eastAsia="Times New Roman" w:hAnsi="Arial" w:cs="Arial"/>
          <w:lang w:eastAsia="es-ES"/>
        </w:rPr>
      </w:pPr>
      <w:r w:rsidRPr="006D5EEC">
        <w:rPr>
          <w:rFonts w:ascii="Arial" w:eastAsia="Times New Roman" w:hAnsi="Arial" w:cs="Arial"/>
          <w:noProof/>
          <w:lang w:eastAsia="es-ES"/>
        </w:rPr>
        <w:drawing>
          <wp:inline distT="0" distB="0" distL="0" distR="0">
            <wp:extent cx="1137920" cy="1243965"/>
            <wp:effectExtent l="0" t="0" r="5080" b="0"/>
            <wp:docPr id="4" name="Imagen 1" descr="https://lh3.googleusercontent.com/1d2HiHWI6oWq1J2rnJcAPEpzQBhGRnNkn7_Ha-voZEtYQ4ayKsly2Jwj81Du2Erwnl9kHIb_ftDa3u3InNDiFi85-ZhX7J2WrM0CC3qOZkxrLsGVcPrPhRm1lDYv-ab59ktsNDJ2jFwT4r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1d2HiHWI6oWq1J2rnJcAPEpzQBhGRnNkn7_Ha-voZEtYQ4ayKsly2Jwj81Du2Erwnl9kHIb_ftDa3u3InNDiFi85-ZhX7J2WrM0CC3qOZkxrLsGVcPrPhRm1lDYv-ab59ktsNDJ2jFwT4rW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7920" cy="1243965"/>
                    </a:xfrm>
                    <a:prstGeom prst="rect">
                      <a:avLst/>
                    </a:prstGeom>
                    <a:noFill/>
                    <a:ln>
                      <a:noFill/>
                    </a:ln>
                  </pic:spPr>
                </pic:pic>
              </a:graphicData>
            </a:graphic>
          </wp:inline>
        </w:drawing>
      </w:r>
      <w:r w:rsidR="004606F0" w:rsidRPr="006D5EEC">
        <w:rPr>
          <w:rFonts w:ascii="Arial" w:eastAsia="Times New Roman" w:hAnsi="Arial" w:cs="Arial"/>
          <w:color w:val="000000"/>
          <w:lang w:eastAsia="es-ES"/>
        </w:rPr>
        <w:t>       </w:t>
      </w:r>
      <w:r w:rsidR="008B525E" w:rsidRPr="006D5EEC">
        <w:rPr>
          <w:rFonts w:ascii="Arial" w:eastAsia="Times New Roman" w:hAnsi="Arial" w:cs="Arial"/>
          <w:color w:val="000000"/>
          <w:lang w:eastAsia="es-ES"/>
        </w:rPr>
        <w:t>I</w:t>
      </w:r>
      <w:r w:rsidR="004606F0" w:rsidRPr="006D5EEC">
        <w:rPr>
          <w:rFonts w:ascii="Arial" w:eastAsia="Times New Roman" w:hAnsi="Arial" w:cs="Arial"/>
          <w:color w:val="000000"/>
          <w:lang w:eastAsia="es-ES"/>
        </w:rPr>
        <w:t>NSTITUTO SUPERIOR PORTEÑO A-80</w:t>
      </w:r>
    </w:p>
    <w:p w:rsidR="004606F0" w:rsidRPr="006D5EEC" w:rsidRDefault="004606F0" w:rsidP="003673BA">
      <w:pPr>
        <w:spacing w:after="120" w:line="240" w:lineRule="auto"/>
        <w:rPr>
          <w:rFonts w:ascii="Arial" w:eastAsia="Times New Roman" w:hAnsi="Arial" w:cs="Arial"/>
          <w:lang w:eastAsia="es-ES"/>
        </w:rPr>
      </w:pPr>
    </w:p>
    <w:p w:rsidR="004606F0" w:rsidRPr="006D5EEC" w:rsidRDefault="004606F0" w:rsidP="003673BA">
      <w:pPr>
        <w:spacing w:after="120" w:line="240" w:lineRule="auto"/>
        <w:ind w:left="283"/>
        <w:jc w:val="right"/>
        <w:rPr>
          <w:rFonts w:ascii="Arial" w:eastAsia="Times New Roman" w:hAnsi="Arial" w:cs="Arial"/>
          <w:lang w:eastAsia="es-ES"/>
        </w:rPr>
      </w:pPr>
      <w:r w:rsidRPr="006D5EEC">
        <w:rPr>
          <w:rFonts w:ascii="Arial" w:eastAsia="Times New Roman" w:hAnsi="Arial" w:cs="Arial"/>
          <w:b/>
          <w:bCs/>
          <w:color w:val="000000"/>
          <w:lang w:eastAsia="es-ES"/>
        </w:rPr>
        <w:t xml:space="preserve">Espacio Curricular </w:t>
      </w:r>
      <w:r w:rsidR="008B525E" w:rsidRPr="006D5EEC">
        <w:rPr>
          <w:rFonts w:ascii="Arial" w:eastAsia="Times New Roman" w:hAnsi="Arial" w:cs="Arial"/>
          <w:b/>
          <w:bCs/>
          <w:color w:val="000000"/>
          <w:lang w:eastAsia="es-ES"/>
        </w:rPr>
        <w:t xml:space="preserve"> Antropología</w:t>
      </w:r>
      <w:r w:rsidR="00AF5F2A">
        <w:rPr>
          <w:rFonts w:ascii="Arial" w:eastAsia="Times New Roman" w:hAnsi="Arial" w:cs="Arial"/>
          <w:b/>
          <w:bCs/>
          <w:color w:val="000000"/>
          <w:lang w:eastAsia="es-ES"/>
        </w:rPr>
        <w:t xml:space="preserve"> Cultural</w:t>
      </w:r>
    </w:p>
    <w:p w:rsidR="004606F0" w:rsidRPr="006D5EEC" w:rsidRDefault="00E576EB" w:rsidP="003673BA">
      <w:pPr>
        <w:spacing w:after="120" w:line="240" w:lineRule="auto"/>
        <w:ind w:left="283"/>
        <w:jc w:val="right"/>
        <w:rPr>
          <w:rFonts w:ascii="Arial" w:eastAsia="Times New Roman" w:hAnsi="Arial" w:cs="Arial"/>
          <w:lang w:eastAsia="es-ES"/>
        </w:rPr>
      </w:pPr>
      <w:r w:rsidRPr="006D5EEC">
        <w:rPr>
          <w:rFonts w:ascii="Arial" w:eastAsia="Times New Roman" w:hAnsi="Arial" w:cs="Arial"/>
          <w:b/>
          <w:bCs/>
          <w:color w:val="000000"/>
          <w:lang w:eastAsia="es-ES"/>
        </w:rPr>
        <w:t>4</w:t>
      </w:r>
      <w:r w:rsidR="00B06132" w:rsidRPr="006D5EEC">
        <w:rPr>
          <w:rFonts w:ascii="Arial" w:eastAsia="Times New Roman" w:hAnsi="Arial" w:cs="Arial"/>
          <w:b/>
          <w:bCs/>
          <w:color w:val="000000"/>
          <w:lang w:eastAsia="es-ES"/>
        </w:rPr>
        <w:t>º año – 2018</w:t>
      </w:r>
    </w:p>
    <w:p w:rsidR="004606F0" w:rsidRPr="006D5EEC" w:rsidRDefault="00740C4D" w:rsidP="003673BA">
      <w:pPr>
        <w:spacing w:after="120" w:line="240" w:lineRule="auto"/>
        <w:ind w:left="283"/>
        <w:jc w:val="right"/>
        <w:rPr>
          <w:rFonts w:ascii="Arial" w:eastAsia="Times New Roman" w:hAnsi="Arial" w:cs="Arial"/>
          <w:lang w:eastAsia="es-ES"/>
        </w:rPr>
      </w:pPr>
      <w:r w:rsidRPr="006D5EEC">
        <w:rPr>
          <w:rFonts w:ascii="Arial" w:eastAsia="Times New Roman" w:hAnsi="Arial" w:cs="Arial"/>
          <w:color w:val="000000"/>
          <w:lang w:eastAsia="es-ES"/>
        </w:rPr>
        <w:t xml:space="preserve">Profesor </w:t>
      </w:r>
      <w:r w:rsidR="00E576EB" w:rsidRPr="006D5EEC">
        <w:rPr>
          <w:rFonts w:ascii="Arial" w:eastAsia="Times New Roman" w:hAnsi="Arial" w:cs="Arial"/>
          <w:color w:val="000000"/>
          <w:lang w:eastAsia="es-ES"/>
        </w:rPr>
        <w:t>Guido Luppino</w:t>
      </w:r>
    </w:p>
    <w:p w:rsidR="004606F0" w:rsidRPr="006D5EEC" w:rsidRDefault="004606F0" w:rsidP="003673BA">
      <w:pPr>
        <w:spacing w:after="120" w:line="240" w:lineRule="auto"/>
        <w:rPr>
          <w:rFonts w:ascii="Arial" w:eastAsia="Times New Roman" w:hAnsi="Arial" w:cs="Arial"/>
          <w:lang w:eastAsia="es-ES"/>
        </w:rPr>
      </w:pPr>
    </w:p>
    <w:p w:rsidR="006D5EEC" w:rsidRPr="006D5EEC" w:rsidRDefault="006D5EEC" w:rsidP="003673BA">
      <w:pPr>
        <w:spacing w:after="120" w:line="240" w:lineRule="auto"/>
        <w:rPr>
          <w:rFonts w:ascii="Arial" w:eastAsia="Times New Roman" w:hAnsi="Arial" w:cs="Arial"/>
          <w:lang w:val="es-AR" w:eastAsia="es-ES"/>
        </w:rPr>
      </w:pPr>
    </w:p>
    <w:p w:rsidR="004606F0" w:rsidRPr="006D5EEC" w:rsidRDefault="004606F0" w:rsidP="003673BA">
      <w:pPr>
        <w:spacing w:after="120" w:line="240" w:lineRule="auto"/>
        <w:jc w:val="both"/>
        <w:rPr>
          <w:rFonts w:ascii="Arial" w:eastAsia="Times New Roman" w:hAnsi="Arial" w:cs="Arial"/>
          <w:b/>
          <w:bCs/>
          <w:color w:val="000000"/>
          <w:u w:val="single"/>
          <w:lang w:eastAsia="es-ES"/>
        </w:rPr>
      </w:pPr>
      <w:r w:rsidRPr="006D5EEC">
        <w:rPr>
          <w:rFonts w:ascii="Arial" w:eastAsia="Times New Roman" w:hAnsi="Arial" w:cs="Arial"/>
          <w:b/>
          <w:bCs/>
          <w:color w:val="000000"/>
          <w:u w:val="single"/>
          <w:lang w:eastAsia="es-ES"/>
        </w:rPr>
        <w:t>Contenidos</w:t>
      </w:r>
    </w:p>
    <w:p w:rsidR="00217781" w:rsidRPr="006D5EEC" w:rsidRDefault="00217781" w:rsidP="00217781">
      <w:pPr>
        <w:spacing w:after="120" w:line="240" w:lineRule="auto"/>
        <w:jc w:val="both"/>
        <w:rPr>
          <w:rFonts w:ascii="Arial" w:hAnsi="Arial" w:cs="Arial"/>
          <w:b/>
          <w:u w:val="single"/>
        </w:rPr>
      </w:pPr>
    </w:p>
    <w:p w:rsidR="00217781" w:rsidRPr="006D5EEC" w:rsidRDefault="00217781" w:rsidP="00217781">
      <w:pPr>
        <w:spacing w:after="120" w:line="240" w:lineRule="auto"/>
        <w:jc w:val="both"/>
        <w:rPr>
          <w:rFonts w:ascii="Arial" w:hAnsi="Arial" w:cs="Arial"/>
          <w:b/>
        </w:rPr>
      </w:pPr>
      <w:r w:rsidRPr="006D5EEC">
        <w:rPr>
          <w:rFonts w:ascii="Arial" w:hAnsi="Arial" w:cs="Arial"/>
          <w:b/>
        </w:rPr>
        <w:t>Unidad I: Introducción a la antropología</w:t>
      </w:r>
    </w:p>
    <w:p w:rsidR="00217781" w:rsidRPr="006D5EEC" w:rsidRDefault="00217781" w:rsidP="00217781">
      <w:pPr>
        <w:spacing w:after="120" w:line="240" w:lineRule="auto"/>
        <w:jc w:val="both"/>
        <w:rPr>
          <w:rFonts w:ascii="Arial" w:hAnsi="Arial" w:cs="Arial"/>
        </w:rPr>
      </w:pPr>
      <w:r w:rsidRPr="006D5EEC">
        <w:rPr>
          <w:rFonts w:ascii="Arial" w:hAnsi="Arial" w:cs="Arial"/>
        </w:rPr>
        <w:t xml:space="preserve">Definición de la antropología como ciencia y contexto del surgimiento de la misma. Objeto de estudio de la antropología. Definición del concepto de </w:t>
      </w:r>
      <w:r w:rsidR="00E579DC" w:rsidRPr="006D5EEC">
        <w:rPr>
          <w:rFonts w:ascii="Arial" w:hAnsi="Arial" w:cs="Arial"/>
        </w:rPr>
        <w:t xml:space="preserve">otredad y </w:t>
      </w:r>
      <w:r w:rsidRPr="006D5EEC">
        <w:rPr>
          <w:rFonts w:ascii="Arial" w:hAnsi="Arial" w:cs="Arial"/>
        </w:rPr>
        <w:t>alteridad.</w:t>
      </w:r>
    </w:p>
    <w:p w:rsidR="00217781" w:rsidRPr="006D5EEC" w:rsidRDefault="00217781" w:rsidP="00217781">
      <w:pPr>
        <w:spacing w:after="120" w:line="240" w:lineRule="auto"/>
        <w:jc w:val="both"/>
        <w:rPr>
          <w:rFonts w:ascii="Arial" w:hAnsi="Arial" w:cs="Arial"/>
          <w:b/>
        </w:rPr>
      </w:pPr>
    </w:p>
    <w:p w:rsidR="00217781" w:rsidRPr="006D5EEC" w:rsidRDefault="00217781" w:rsidP="00217781">
      <w:pPr>
        <w:spacing w:after="120" w:line="240" w:lineRule="auto"/>
        <w:jc w:val="both"/>
        <w:rPr>
          <w:rFonts w:ascii="Arial" w:hAnsi="Arial" w:cs="Arial"/>
          <w:b/>
        </w:rPr>
      </w:pPr>
      <w:r w:rsidRPr="006D5EEC">
        <w:rPr>
          <w:rFonts w:ascii="Arial" w:hAnsi="Arial" w:cs="Arial"/>
          <w:b/>
        </w:rPr>
        <w:t>Unidad II: Corrientes antropológicas</w:t>
      </w:r>
    </w:p>
    <w:p w:rsidR="00217781" w:rsidRPr="006D5EEC" w:rsidRDefault="00E579DC" w:rsidP="00217781">
      <w:pPr>
        <w:spacing w:after="120" w:line="240" w:lineRule="auto"/>
        <w:jc w:val="both"/>
        <w:rPr>
          <w:rFonts w:ascii="Arial" w:hAnsi="Arial" w:cs="Arial"/>
        </w:rPr>
      </w:pPr>
      <w:r w:rsidRPr="006D5EEC">
        <w:rPr>
          <w:rFonts w:ascii="Arial" w:hAnsi="Arial" w:cs="Arial"/>
        </w:rPr>
        <w:t>P</w:t>
      </w:r>
      <w:r w:rsidR="00217781" w:rsidRPr="006D5EEC">
        <w:rPr>
          <w:rFonts w:ascii="Arial" w:hAnsi="Arial" w:cs="Arial"/>
        </w:rPr>
        <w:t>rincipales corrientes antropológicas, comprenderlas en forma comparativa. Entender la concepción de la sociedad y los métodos de estudio implementados en cada una de las corrientes.</w:t>
      </w:r>
    </w:p>
    <w:p w:rsidR="00217781" w:rsidRPr="006D5EEC" w:rsidRDefault="00217781" w:rsidP="00217781">
      <w:pPr>
        <w:spacing w:after="120" w:line="240" w:lineRule="auto"/>
        <w:jc w:val="both"/>
        <w:rPr>
          <w:rFonts w:ascii="Arial" w:hAnsi="Arial" w:cs="Arial"/>
          <w:b/>
        </w:rPr>
      </w:pPr>
    </w:p>
    <w:p w:rsidR="00217781" w:rsidRPr="006D5EEC" w:rsidRDefault="00217781" w:rsidP="00217781">
      <w:pPr>
        <w:spacing w:after="120" w:line="240" w:lineRule="auto"/>
        <w:jc w:val="both"/>
        <w:rPr>
          <w:rFonts w:ascii="Arial" w:hAnsi="Arial" w:cs="Arial"/>
          <w:b/>
        </w:rPr>
      </w:pPr>
      <w:r w:rsidRPr="006D5EEC">
        <w:rPr>
          <w:rFonts w:ascii="Arial" w:hAnsi="Arial" w:cs="Arial"/>
          <w:b/>
        </w:rPr>
        <w:t xml:space="preserve">Unidad III: El trabajo de campo en la antropología </w:t>
      </w:r>
    </w:p>
    <w:p w:rsidR="00217781" w:rsidRPr="006D5EEC" w:rsidRDefault="00E579DC" w:rsidP="00217781">
      <w:pPr>
        <w:spacing w:after="120" w:line="240" w:lineRule="auto"/>
        <w:jc w:val="both"/>
        <w:rPr>
          <w:rFonts w:ascii="Arial" w:hAnsi="Arial" w:cs="Arial"/>
        </w:rPr>
      </w:pPr>
      <w:r w:rsidRPr="006D5EEC">
        <w:rPr>
          <w:rFonts w:ascii="Arial" w:hAnsi="Arial" w:cs="Arial"/>
        </w:rPr>
        <w:t>P</w:t>
      </w:r>
      <w:r w:rsidR="00217781" w:rsidRPr="006D5EEC">
        <w:rPr>
          <w:rFonts w:ascii="Arial" w:hAnsi="Arial" w:cs="Arial"/>
        </w:rPr>
        <w:t>rincipales técnicas de la disciplina a la hora de investigar. Etnografía y Etnometodologia: la recolección de datos en trabajo de campo.</w:t>
      </w:r>
    </w:p>
    <w:p w:rsidR="00217781" w:rsidRPr="006D5EEC" w:rsidRDefault="00217781" w:rsidP="00217781">
      <w:pPr>
        <w:spacing w:after="120" w:line="240" w:lineRule="auto"/>
        <w:jc w:val="both"/>
        <w:rPr>
          <w:rFonts w:ascii="Arial" w:hAnsi="Arial" w:cs="Arial"/>
        </w:rPr>
      </w:pPr>
      <w:r w:rsidRPr="006D5EEC">
        <w:rPr>
          <w:rFonts w:ascii="Arial" w:hAnsi="Arial" w:cs="Arial"/>
        </w:rPr>
        <w:t>Ejemplos sobre una investigación etnográfica donde reconocer características propias del método.</w:t>
      </w:r>
    </w:p>
    <w:p w:rsidR="00217781" w:rsidRPr="006D5EEC" w:rsidRDefault="00217781" w:rsidP="00217781">
      <w:pPr>
        <w:spacing w:after="120" w:line="240" w:lineRule="auto"/>
        <w:jc w:val="both"/>
        <w:rPr>
          <w:rFonts w:ascii="Arial" w:hAnsi="Arial" w:cs="Arial"/>
          <w:b/>
        </w:rPr>
      </w:pPr>
    </w:p>
    <w:p w:rsidR="00217781" w:rsidRPr="006D5EEC" w:rsidRDefault="00217781" w:rsidP="00217781">
      <w:pPr>
        <w:spacing w:after="120" w:line="240" w:lineRule="auto"/>
        <w:jc w:val="both"/>
        <w:rPr>
          <w:rFonts w:ascii="Arial" w:hAnsi="Arial" w:cs="Arial"/>
          <w:b/>
        </w:rPr>
      </w:pPr>
      <w:r w:rsidRPr="006D5EEC">
        <w:rPr>
          <w:rFonts w:ascii="Arial" w:hAnsi="Arial" w:cs="Arial"/>
          <w:b/>
        </w:rPr>
        <w:t>Unidad IV: La construcción del otro</w:t>
      </w:r>
    </w:p>
    <w:p w:rsidR="00217781" w:rsidRPr="006D5EEC" w:rsidRDefault="00E579DC" w:rsidP="00217781">
      <w:pPr>
        <w:spacing w:after="120" w:line="240" w:lineRule="auto"/>
        <w:jc w:val="both"/>
        <w:rPr>
          <w:rFonts w:ascii="Arial" w:hAnsi="Arial" w:cs="Arial"/>
        </w:rPr>
      </w:pPr>
      <w:r w:rsidRPr="006D5EEC">
        <w:rPr>
          <w:rFonts w:ascii="Arial" w:hAnsi="Arial" w:cs="Arial"/>
        </w:rPr>
        <w:t>R</w:t>
      </w:r>
      <w:r w:rsidR="00217781" w:rsidRPr="006D5EEC">
        <w:rPr>
          <w:rFonts w:ascii="Arial" w:hAnsi="Arial" w:cs="Arial"/>
        </w:rPr>
        <w:t>elaciones de dominación en la sociedad. Desigualdad, racismo y xenofobia. El racismo y su relación con el etnocentrismo. Antropología del  género.</w:t>
      </w:r>
    </w:p>
    <w:p w:rsidR="00217781" w:rsidRPr="006D5EEC" w:rsidRDefault="00217781" w:rsidP="00217781">
      <w:pPr>
        <w:spacing w:after="120" w:line="240" w:lineRule="auto"/>
        <w:jc w:val="both"/>
        <w:rPr>
          <w:rFonts w:ascii="Arial" w:hAnsi="Arial" w:cs="Arial"/>
        </w:rPr>
      </w:pPr>
    </w:p>
    <w:p w:rsidR="00217781" w:rsidRPr="006D5EEC" w:rsidRDefault="00217781" w:rsidP="00217781">
      <w:pPr>
        <w:spacing w:after="120" w:line="240" w:lineRule="auto"/>
        <w:jc w:val="both"/>
        <w:rPr>
          <w:rFonts w:ascii="Arial" w:hAnsi="Arial" w:cs="Arial"/>
          <w:b/>
        </w:rPr>
      </w:pPr>
      <w:r w:rsidRPr="006D5EEC">
        <w:rPr>
          <w:rFonts w:ascii="Arial" w:hAnsi="Arial" w:cs="Arial"/>
          <w:b/>
        </w:rPr>
        <w:t>Unidad V: El concepto de cultura y su función social.</w:t>
      </w:r>
    </w:p>
    <w:p w:rsidR="00217781" w:rsidRPr="006D5EEC" w:rsidRDefault="00E579DC" w:rsidP="00217781">
      <w:pPr>
        <w:spacing w:after="120" w:line="240" w:lineRule="auto"/>
        <w:jc w:val="both"/>
        <w:rPr>
          <w:rFonts w:ascii="Arial" w:hAnsi="Arial" w:cs="Arial"/>
        </w:rPr>
      </w:pPr>
      <w:r w:rsidRPr="006D5EEC">
        <w:rPr>
          <w:rFonts w:ascii="Arial" w:hAnsi="Arial" w:cs="Arial"/>
        </w:rPr>
        <w:t>E</w:t>
      </w:r>
      <w:r w:rsidR="00217781" w:rsidRPr="006D5EEC">
        <w:rPr>
          <w:rFonts w:ascii="Arial" w:hAnsi="Arial" w:cs="Arial"/>
        </w:rPr>
        <w:t>l concepto de cultura. Análisis crítico de la cultura diferenciándola del sentido común. La función social de la cultura.</w:t>
      </w:r>
    </w:p>
    <w:p w:rsidR="00217781" w:rsidRPr="006D5EEC" w:rsidRDefault="00217781" w:rsidP="00217781">
      <w:pPr>
        <w:spacing w:after="120" w:line="240" w:lineRule="auto"/>
        <w:jc w:val="both"/>
        <w:rPr>
          <w:rFonts w:ascii="Arial" w:hAnsi="Arial" w:cs="Arial"/>
          <w:b/>
        </w:rPr>
      </w:pPr>
    </w:p>
    <w:p w:rsidR="00217781" w:rsidRPr="006D5EEC" w:rsidRDefault="00217781" w:rsidP="00217781">
      <w:pPr>
        <w:spacing w:after="120" w:line="240" w:lineRule="auto"/>
        <w:jc w:val="both"/>
        <w:rPr>
          <w:rFonts w:ascii="Arial" w:hAnsi="Arial" w:cs="Arial"/>
        </w:rPr>
      </w:pPr>
      <w:r w:rsidRPr="006D5EEC">
        <w:rPr>
          <w:rFonts w:ascii="Arial" w:hAnsi="Arial" w:cs="Arial"/>
          <w:b/>
        </w:rPr>
        <w:t>Unidad VI: Antropología del Estado</w:t>
      </w:r>
    </w:p>
    <w:p w:rsidR="00217781" w:rsidRPr="006D5EEC" w:rsidRDefault="00E579DC" w:rsidP="00217781">
      <w:pPr>
        <w:spacing w:after="120" w:line="240" w:lineRule="auto"/>
        <w:jc w:val="both"/>
        <w:rPr>
          <w:rFonts w:ascii="Arial" w:hAnsi="Arial" w:cs="Arial"/>
        </w:rPr>
      </w:pPr>
      <w:r w:rsidRPr="006D5EEC">
        <w:rPr>
          <w:rFonts w:ascii="Arial" w:hAnsi="Arial" w:cs="Arial"/>
        </w:rPr>
        <w:t>L</w:t>
      </w:r>
      <w:r w:rsidR="00217781" w:rsidRPr="006D5EEC">
        <w:rPr>
          <w:rFonts w:ascii="Arial" w:hAnsi="Arial" w:cs="Arial"/>
        </w:rPr>
        <w:t>a mirada antropológica sobre el Estado. El rol del Estado en las sociedades capitalistas. Dominación desde el Estado.</w:t>
      </w:r>
    </w:p>
    <w:p w:rsidR="00217781" w:rsidRDefault="00217781" w:rsidP="003673BA">
      <w:pPr>
        <w:spacing w:after="120" w:line="240" w:lineRule="auto"/>
        <w:jc w:val="both"/>
        <w:rPr>
          <w:rFonts w:ascii="Arial" w:eastAsia="Calibri" w:hAnsi="Arial" w:cs="Arial"/>
          <w:b/>
        </w:rPr>
      </w:pPr>
    </w:p>
    <w:p w:rsidR="006D5EEC" w:rsidRDefault="006D5EEC" w:rsidP="003673BA">
      <w:pPr>
        <w:spacing w:after="120" w:line="240" w:lineRule="auto"/>
        <w:jc w:val="both"/>
        <w:rPr>
          <w:rFonts w:ascii="Arial" w:eastAsia="Calibri" w:hAnsi="Arial" w:cs="Arial"/>
          <w:b/>
        </w:rPr>
      </w:pPr>
    </w:p>
    <w:p w:rsidR="006D5EEC" w:rsidRDefault="006D5EEC" w:rsidP="003673BA">
      <w:pPr>
        <w:spacing w:after="120" w:line="240" w:lineRule="auto"/>
        <w:jc w:val="both"/>
        <w:rPr>
          <w:rFonts w:ascii="Arial" w:eastAsia="Calibri" w:hAnsi="Arial" w:cs="Arial"/>
          <w:b/>
        </w:rPr>
      </w:pPr>
    </w:p>
    <w:p w:rsidR="004606F0" w:rsidRPr="006D5EEC" w:rsidRDefault="004606F0" w:rsidP="003673BA">
      <w:pPr>
        <w:spacing w:after="120" w:line="240" w:lineRule="auto"/>
        <w:jc w:val="both"/>
        <w:rPr>
          <w:rFonts w:ascii="Arial" w:eastAsia="Times New Roman" w:hAnsi="Arial" w:cs="Arial"/>
          <w:b/>
          <w:bCs/>
          <w:color w:val="000000"/>
          <w:u w:val="single"/>
          <w:lang w:eastAsia="es-ES"/>
        </w:rPr>
      </w:pPr>
      <w:r w:rsidRPr="006D5EEC">
        <w:rPr>
          <w:rFonts w:ascii="Arial" w:eastAsia="Times New Roman" w:hAnsi="Arial" w:cs="Arial"/>
          <w:b/>
          <w:bCs/>
          <w:color w:val="000000"/>
          <w:u w:val="single"/>
          <w:lang w:eastAsia="es-ES"/>
        </w:rPr>
        <w:t>Estrategias</w:t>
      </w:r>
    </w:p>
    <w:p w:rsidR="005051A8" w:rsidRPr="006D5EEC" w:rsidRDefault="005051A8" w:rsidP="003673BA">
      <w:pPr>
        <w:spacing w:after="120" w:line="240" w:lineRule="auto"/>
        <w:jc w:val="both"/>
        <w:rPr>
          <w:rFonts w:ascii="Arial" w:eastAsia="Times New Roman" w:hAnsi="Arial" w:cs="Arial"/>
          <w:bCs/>
          <w:color w:val="000000"/>
          <w:lang w:eastAsia="es-ES"/>
        </w:rPr>
      </w:pPr>
      <w:r w:rsidRPr="006D5EEC">
        <w:rPr>
          <w:rFonts w:ascii="Arial" w:eastAsia="Times New Roman" w:hAnsi="Arial" w:cs="Arial"/>
          <w:bCs/>
          <w:color w:val="000000"/>
          <w:lang w:eastAsia="es-ES"/>
        </w:rPr>
        <w:t>Lectura</w:t>
      </w:r>
      <w:r w:rsidR="00A83D60" w:rsidRPr="006D5EEC">
        <w:rPr>
          <w:rFonts w:ascii="Arial" w:eastAsia="Times New Roman" w:hAnsi="Arial" w:cs="Arial"/>
          <w:bCs/>
          <w:color w:val="000000"/>
          <w:lang w:eastAsia="es-ES"/>
        </w:rPr>
        <w:t xml:space="preserve"> comprensiva</w:t>
      </w:r>
      <w:r w:rsidRPr="006D5EEC">
        <w:rPr>
          <w:rFonts w:ascii="Arial" w:eastAsia="Times New Roman" w:hAnsi="Arial" w:cs="Arial"/>
          <w:bCs/>
          <w:color w:val="000000"/>
          <w:lang w:eastAsia="es-ES"/>
        </w:rPr>
        <w:t xml:space="preserve">: </w:t>
      </w:r>
      <w:r w:rsidR="00A83D60" w:rsidRPr="006D5EEC">
        <w:rPr>
          <w:rFonts w:ascii="Arial" w:eastAsia="Times New Roman" w:hAnsi="Arial" w:cs="Arial"/>
          <w:bCs/>
          <w:color w:val="000000"/>
          <w:lang w:eastAsia="es-ES"/>
        </w:rPr>
        <w:t>identificar los conceptos claves e ideas centrales en los textos a trabajar.</w:t>
      </w:r>
    </w:p>
    <w:p w:rsidR="005051A8" w:rsidRPr="006D5EEC" w:rsidRDefault="005051A8" w:rsidP="005051A8">
      <w:pPr>
        <w:spacing w:after="120" w:line="240" w:lineRule="auto"/>
        <w:jc w:val="both"/>
        <w:rPr>
          <w:rFonts w:ascii="Arial" w:eastAsia="Times New Roman" w:hAnsi="Arial" w:cs="Arial"/>
          <w:color w:val="000000"/>
          <w:lang w:eastAsia="es-ES"/>
        </w:rPr>
      </w:pPr>
      <w:r w:rsidRPr="006D5EEC">
        <w:rPr>
          <w:rFonts w:ascii="Arial" w:eastAsia="Times New Roman" w:hAnsi="Arial" w:cs="Arial"/>
          <w:color w:val="000000"/>
          <w:lang w:eastAsia="es-ES"/>
        </w:rPr>
        <w:t>Aprendizaje b</w:t>
      </w:r>
      <w:r w:rsidR="003C605E" w:rsidRPr="006D5EEC">
        <w:rPr>
          <w:rFonts w:ascii="Arial" w:eastAsia="Times New Roman" w:hAnsi="Arial" w:cs="Arial"/>
          <w:color w:val="000000"/>
          <w:lang w:eastAsia="es-ES"/>
        </w:rPr>
        <w:t>asado en Problemas</w:t>
      </w:r>
      <w:r w:rsidRPr="006D5EEC">
        <w:rPr>
          <w:rFonts w:ascii="Arial" w:eastAsia="Times New Roman" w:hAnsi="Arial" w:cs="Arial"/>
          <w:color w:val="000000"/>
          <w:lang w:eastAsia="es-ES"/>
        </w:rPr>
        <w:t>: situaciones problemáticas de la realidad que se relacionen con el contenido de la materia. Se espera un análisis crítico de la misma, con el fin de poder aplicar las teorías estudiadas en clase. Identificación de conceptos estudiados en clase.</w:t>
      </w:r>
    </w:p>
    <w:p w:rsidR="005051A8" w:rsidRPr="006D5EEC" w:rsidRDefault="005051A8" w:rsidP="005051A8">
      <w:pPr>
        <w:spacing w:after="120" w:line="240" w:lineRule="auto"/>
        <w:jc w:val="both"/>
        <w:rPr>
          <w:rFonts w:ascii="Arial" w:eastAsia="Times New Roman" w:hAnsi="Arial" w:cs="Arial"/>
          <w:color w:val="000000"/>
          <w:lang w:eastAsia="es-ES"/>
        </w:rPr>
      </w:pPr>
      <w:r w:rsidRPr="006D5EEC">
        <w:rPr>
          <w:rFonts w:ascii="Arial" w:eastAsia="Times New Roman" w:hAnsi="Arial" w:cs="Arial"/>
          <w:color w:val="000000"/>
          <w:lang w:eastAsia="es-ES"/>
        </w:rPr>
        <w:t>Resolución de problemas: mediante los conceptos estudiados, se exponen conflictos con el fin de buscar una resolución a los mismos.</w:t>
      </w:r>
    </w:p>
    <w:p w:rsidR="003C605E" w:rsidRPr="006D5EEC" w:rsidRDefault="006D5EEC" w:rsidP="005051A8">
      <w:pPr>
        <w:spacing w:after="120" w:line="240" w:lineRule="auto"/>
        <w:jc w:val="both"/>
        <w:rPr>
          <w:rFonts w:ascii="Arial" w:eastAsia="Times New Roman" w:hAnsi="Arial" w:cs="Arial"/>
          <w:color w:val="000000"/>
          <w:lang w:eastAsia="es-ES"/>
        </w:rPr>
      </w:pPr>
      <w:r>
        <w:rPr>
          <w:rFonts w:ascii="Arial" w:eastAsia="Times New Roman" w:hAnsi="Arial" w:cs="Arial"/>
          <w:color w:val="000000"/>
          <w:lang w:eastAsia="es-ES"/>
        </w:rPr>
        <w:t>Método de p</w:t>
      </w:r>
      <w:r w:rsidR="003C605E" w:rsidRPr="006D5EEC">
        <w:rPr>
          <w:rFonts w:ascii="Arial" w:eastAsia="Times New Roman" w:hAnsi="Arial" w:cs="Arial"/>
          <w:color w:val="000000"/>
          <w:lang w:eastAsia="es-ES"/>
        </w:rPr>
        <w:t>royectos</w:t>
      </w:r>
      <w:r w:rsidR="005051A8" w:rsidRPr="006D5EEC">
        <w:rPr>
          <w:rFonts w:ascii="Arial" w:eastAsia="Times New Roman" w:hAnsi="Arial" w:cs="Arial"/>
          <w:color w:val="000000"/>
          <w:lang w:eastAsia="es-ES"/>
        </w:rPr>
        <w:t xml:space="preserve">: </w:t>
      </w:r>
      <w:r w:rsidR="00A83D60" w:rsidRPr="006D5EEC">
        <w:rPr>
          <w:rFonts w:ascii="Arial" w:eastAsia="Times New Roman" w:hAnsi="Arial" w:cs="Arial"/>
          <w:color w:val="000000"/>
          <w:lang w:eastAsia="es-ES"/>
        </w:rPr>
        <w:t>trabajos colectivos que atraviesen la cursada, que puedan aplicarse a situaciones reales, mediante el uso de teorías vistas en clase.</w:t>
      </w:r>
    </w:p>
    <w:p w:rsidR="008B525E" w:rsidRPr="006D5EEC" w:rsidRDefault="008B525E" w:rsidP="005051A8">
      <w:pPr>
        <w:spacing w:after="120" w:line="240" w:lineRule="auto"/>
        <w:jc w:val="both"/>
        <w:rPr>
          <w:rFonts w:ascii="Arial" w:eastAsia="Times New Roman" w:hAnsi="Arial" w:cs="Arial"/>
          <w:color w:val="000000"/>
          <w:lang w:eastAsia="es-ES"/>
        </w:rPr>
      </w:pPr>
      <w:r w:rsidRPr="006D5EEC">
        <w:rPr>
          <w:rFonts w:ascii="Arial" w:eastAsia="Times New Roman" w:hAnsi="Arial" w:cs="Arial"/>
          <w:color w:val="000000"/>
          <w:lang w:eastAsia="es-ES"/>
        </w:rPr>
        <w:t>Investigación: utilizar los métodos de la antropología para llevar a cabo propias investigaciones.</w:t>
      </w:r>
    </w:p>
    <w:p w:rsidR="00AB1E6D" w:rsidRPr="006D5EEC" w:rsidRDefault="00AB1E6D" w:rsidP="005051A8">
      <w:pPr>
        <w:spacing w:after="120" w:line="240" w:lineRule="auto"/>
        <w:jc w:val="both"/>
        <w:rPr>
          <w:rFonts w:ascii="Arial" w:eastAsia="Times New Roman" w:hAnsi="Arial" w:cs="Arial"/>
          <w:color w:val="000000"/>
          <w:lang w:eastAsia="es-ES"/>
        </w:rPr>
      </w:pPr>
      <w:r w:rsidRPr="006D5EEC">
        <w:rPr>
          <w:rFonts w:ascii="Arial" w:eastAsia="Times New Roman" w:hAnsi="Arial" w:cs="Arial"/>
          <w:color w:val="000000"/>
          <w:lang w:eastAsia="es-ES"/>
        </w:rPr>
        <w:t>Exposición teórica y dialogada: presentación de contenido, de manera organizada, de forma oral. Utilizar el recurso de la indagación hacia los estudiantes, con el fin de ir construyendo el contenido en conjunto a través de cuestionamientos.</w:t>
      </w:r>
    </w:p>
    <w:p w:rsidR="00764157" w:rsidRPr="006D5EEC" w:rsidRDefault="00764157" w:rsidP="00764157">
      <w:pPr>
        <w:spacing w:after="120" w:line="240" w:lineRule="auto"/>
        <w:jc w:val="both"/>
        <w:rPr>
          <w:rFonts w:ascii="Arial" w:eastAsia="Times New Roman" w:hAnsi="Arial" w:cs="Arial"/>
          <w:lang w:eastAsia="es-ES"/>
        </w:rPr>
      </w:pPr>
      <w:r w:rsidRPr="006D5EEC">
        <w:rPr>
          <w:rFonts w:ascii="Arial" w:eastAsia="Times New Roman" w:hAnsi="Arial" w:cs="Arial"/>
          <w:lang w:eastAsia="es-ES"/>
        </w:rPr>
        <w:t>Escritura: motivar a los estudiantes a la escritura de textos simples, cuentos, conversaciones, entre otro tipo de escritura, con el fin de promover y aplicar el contenido de clase.</w:t>
      </w:r>
    </w:p>
    <w:p w:rsidR="00AB1E6D" w:rsidRPr="006D5EEC" w:rsidRDefault="00AB1E6D" w:rsidP="005051A8">
      <w:pPr>
        <w:spacing w:after="120" w:line="240" w:lineRule="auto"/>
        <w:jc w:val="both"/>
        <w:rPr>
          <w:rFonts w:ascii="Arial" w:eastAsia="Times New Roman" w:hAnsi="Arial" w:cs="Arial"/>
          <w:color w:val="000000"/>
          <w:lang w:eastAsia="es-ES"/>
        </w:rPr>
      </w:pPr>
      <w:r w:rsidRPr="006D5EEC">
        <w:rPr>
          <w:rFonts w:ascii="Arial" w:eastAsia="Times New Roman" w:hAnsi="Arial" w:cs="Arial"/>
          <w:color w:val="000000"/>
          <w:lang w:eastAsia="es-ES"/>
        </w:rPr>
        <w:t>Debate: Trabajo organizado y moderado donde los estudiantes expresan puntos de vistas de manera fundamentada. Posicionar a los estudiantes en distintos actores sociales y poder llevar a cabo un debate defendiendo la postura del actor social que le toque.</w:t>
      </w:r>
    </w:p>
    <w:p w:rsidR="005051A8" w:rsidRPr="006D5EEC" w:rsidRDefault="00AB1E6D" w:rsidP="003673BA">
      <w:pPr>
        <w:spacing w:after="120" w:line="240" w:lineRule="auto"/>
        <w:jc w:val="both"/>
        <w:rPr>
          <w:rFonts w:ascii="Arial" w:eastAsia="Times New Roman" w:hAnsi="Arial" w:cs="Arial"/>
          <w:lang w:eastAsia="es-ES"/>
        </w:rPr>
      </w:pPr>
      <w:r w:rsidRPr="006D5EEC">
        <w:rPr>
          <w:rFonts w:ascii="Arial" w:eastAsia="Times New Roman" w:hAnsi="Arial" w:cs="Arial"/>
          <w:lang w:eastAsia="es-ES"/>
        </w:rPr>
        <w:t>Juegos: estimular el conocimiento a través de juegos que contengan el conte</w:t>
      </w:r>
      <w:r w:rsidR="006D5EEC">
        <w:rPr>
          <w:rFonts w:ascii="Arial" w:eastAsia="Times New Roman" w:hAnsi="Arial" w:cs="Arial"/>
          <w:lang w:eastAsia="es-ES"/>
        </w:rPr>
        <w:t>nido estudiado (j</w:t>
      </w:r>
      <w:r w:rsidRPr="006D5EEC">
        <w:rPr>
          <w:rFonts w:ascii="Arial" w:eastAsia="Times New Roman" w:hAnsi="Arial" w:cs="Arial"/>
          <w:lang w:eastAsia="es-ES"/>
        </w:rPr>
        <w:t>uego de roles, competencia de preguntas y respuestas, etc.)</w:t>
      </w:r>
    </w:p>
    <w:p w:rsidR="00764157" w:rsidRPr="006D5EEC" w:rsidRDefault="00764157" w:rsidP="003673BA">
      <w:pPr>
        <w:spacing w:after="120" w:line="240" w:lineRule="auto"/>
        <w:jc w:val="both"/>
        <w:rPr>
          <w:rFonts w:ascii="Arial" w:eastAsia="Times New Roman" w:hAnsi="Arial" w:cs="Arial"/>
          <w:lang w:eastAsia="es-ES"/>
        </w:rPr>
      </w:pPr>
      <w:r w:rsidRPr="006D5EEC">
        <w:rPr>
          <w:rFonts w:ascii="Arial" w:eastAsia="Times New Roman" w:hAnsi="Arial" w:cs="Arial"/>
          <w:lang w:eastAsia="es-ES"/>
        </w:rPr>
        <w:t>Uso de fuentes: utilizar diversas fuentes (escritas, fotográficas, etc.) para reconocer, aplicar  y relacionarla con el contenido estudiado en clase.</w:t>
      </w:r>
    </w:p>
    <w:p w:rsidR="00764157" w:rsidRPr="006D5EEC" w:rsidRDefault="00764157" w:rsidP="003673BA">
      <w:pPr>
        <w:spacing w:after="120" w:line="240" w:lineRule="auto"/>
        <w:jc w:val="both"/>
        <w:rPr>
          <w:rFonts w:ascii="Arial" w:eastAsia="Times New Roman" w:hAnsi="Arial" w:cs="Arial"/>
          <w:lang w:eastAsia="es-ES"/>
        </w:rPr>
      </w:pPr>
      <w:r w:rsidRPr="006D5EEC">
        <w:rPr>
          <w:rFonts w:ascii="Arial" w:eastAsia="Times New Roman" w:hAnsi="Arial" w:cs="Arial"/>
          <w:lang w:eastAsia="es-ES"/>
        </w:rPr>
        <w:t xml:space="preserve">Mapas conceptuales y redes semánticas: confección de estos recursos como organizadores de los temas estudiados, promoviendo que los estudiantes puedan resumir el contenido, identificando conceptos claves e ideas centrales. </w:t>
      </w:r>
    </w:p>
    <w:p w:rsidR="007C05AC" w:rsidRPr="006D5EEC" w:rsidRDefault="007C05AC" w:rsidP="003673BA">
      <w:pPr>
        <w:spacing w:after="120" w:line="240" w:lineRule="auto"/>
        <w:jc w:val="both"/>
        <w:rPr>
          <w:rFonts w:ascii="Arial" w:eastAsia="Times New Roman" w:hAnsi="Arial" w:cs="Arial"/>
          <w:lang w:eastAsia="es-ES"/>
        </w:rPr>
      </w:pPr>
    </w:p>
    <w:p w:rsidR="004606F0" w:rsidRPr="006D5EEC" w:rsidRDefault="004606F0" w:rsidP="003673BA">
      <w:pPr>
        <w:spacing w:after="120" w:line="240" w:lineRule="auto"/>
        <w:jc w:val="both"/>
        <w:rPr>
          <w:rFonts w:ascii="Arial" w:eastAsia="Times New Roman" w:hAnsi="Arial" w:cs="Arial"/>
          <w:b/>
          <w:u w:val="single"/>
          <w:lang w:eastAsia="es-ES"/>
        </w:rPr>
      </w:pPr>
      <w:r w:rsidRPr="006D5EEC">
        <w:rPr>
          <w:rFonts w:ascii="Arial" w:eastAsia="Times New Roman" w:hAnsi="Arial" w:cs="Arial"/>
          <w:b/>
          <w:bCs/>
          <w:color w:val="000000"/>
          <w:u w:val="single"/>
          <w:lang w:eastAsia="es-ES"/>
        </w:rPr>
        <w:t>Evaluación y recursos</w:t>
      </w:r>
    </w:p>
    <w:p w:rsidR="000B3F64" w:rsidRPr="006D5EEC" w:rsidRDefault="000B3F64" w:rsidP="003673BA">
      <w:pPr>
        <w:spacing w:after="120" w:line="240" w:lineRule="auto"/>
        <w:rPr>
          <w:rFonts w:ascii="Arial" w:hAnsi="Arial" w:cs="Arial"/>
          <w:b/>
        </w:rPr>
      </w:pPr>
      <w:r w:rsidRPr="006D5EEC">
        <w:rPr>
          <w:rFonts w:ascii="Arial" w:hAnsi="Arial" w:cs="Arial"/>
          <w:b/>
        </w:rPr>
        <w:t xml:space="preserve">Recursos </w:t>
      </w:r>
    </w:p>
    <w:p w:rsidR="009B31DE" w:rsidRPr="006D5EEC" w:rsidRDefault="000B3F64" w:rsidP="003673BA">
      <w:pPr>
        <w:pStyle w:val="Prrafodelista"/>
        <w:numPr>
          <w:ilvl w:val="0"/>
          <w:numId w:val="18"/>
        </w:numPr>
        <w:spacing w:after="120" w:line="240" w:lineRule="auto"/>
        <w:rPr>
          <w:rFonts w:ascii="Arial" w:hAnsi="Arial" w:cs="Arial"/>
          <w:lang w:val="es-ES"/>
        </w:rPr>
      </w:pPr>
      <w:r w:rsidRPr="006D5EEC">
        <w:rPr>
          <w:rFonts w:ascii="Arial" w:hAnsi="Arial" w:cs="Arial"/>
          <w:lang w:val="es-ES"/>
        </w:rPr>
        <w:t>Textos bibliográficos</w:t>
      </w:r>
    </w:p>
    <w:p w:rsidR="009B31DE" w:rsidRPr="006D5EEC" w:rsidRDefault="009B31DE" w:rsidP="003673BA">
      <w:pPr>
        <w:pStyle w:val="Prrafodelista"/>
        <w:numPr>
          <w:ilvl w:val="0"/>
          <w:numId w:val="18"/>
        </w:numPr>
        <w:spacing w:after="120" w:line="240" w:lineRule="auto"/>
        <w:rPr>
          <w:rFonts w:ascii="Arial" w:hAnsi="Arial" w:cs="Arial"/>
          <w:lang w:val="es-ES"/>
        </w:rPr>
      </w:pPr>
      <w:r w:rsidRPr="006D5EEC">
        <w:rPr>
          <w:rFonts w:ascii="Arial" w:hAnsi="Arial" w:cs="Arial"/>
          <w:lang w:val="es-ES"/>
        </w:rPr>
        <w:t>Fuentes escritas y periodísticas</w:t>
      </w:r>
    </w:p>
    <w:p w:rsidR="000B3F64" w:rsidRPr="006D5EEC" w:rsidRDefault="000B3F64" w:rsidP="003673BA">
      <w:pPr>
        <w:pStyle w:val="Prrafodelista"/>
        <w:numPr>
          <w:ilvl w:val="0"/>
          <w:numId w:val="18"/>
        </w:numPr>
        <w:spacing w:after="120" w:line="240" w:lineRule="auto"/>
        <w:rPr>
          <w:rFonts w:ascii="Arial" w:hAnsi="Arial" w:cs="Arial"/>
          <w:lang w:val="es-ES"/>
        </w:rPr>
      </w:pPr>
      <w:r w:rsidRPr="006D5EEC">
        <w:rPr>
          <w:rFonts w:ascii="Arial" w:hAnsi="Arial" w:cs="Arial"/>
          <w:lang w:val="es-ES"/>
        </w:rPr>
        <w:t>Videos</w:t>
      </w:r>
    </w:p>
    <w:p w:rsidR="000B3F64" w:rsidRPr="006D5EEC" w:rsidRDefault="009B31DE" w:rsidP="003673BA">
      <w:pPr>
        <w:pStyle w:val="Prrafodelista"/>
        <w:numPr>
          <w:ilvl w:val="0"/>
          <w:numId w:val="18"/>
        </w:numPr>
        <w:spacing w:after="120" w:line="240" w:lineRule="auto"/>
        <w:rPr>
          <w:rFonts w:ascii="Arial" w:hAnsi="Arial" w:cs="Arial"/>
          <w:lang w:val="es-ES"/>
        </w:rPr>
      </w:pPr>
      <w:r w:rsidRPr="006D5EEC">
        <w:rPr>
          <w:rFonts w:ascii="Arial" w:hAnsi="Arial" w:cs="Arial"/>
          <w:lang w:val="es-ES"/>
        </w:rPr>
        <w:t>Imágenes</w:t>
      </w:r>
    </w:p>
    <w:p w:rsidR="000B3F64" w:rsidRPr="006D5EEC" w:rsidRDefault="000B3F64" w:rsidP="003673BA">
      <w:pPr>
        <w:pStyle w:val="Prrafodelista"/>
        <w:spacing w:after="120" w:line="240" w:lineRule="auto"/>
        <w:rPr>
          <w:rFonts w:ascii="Arial" w:hAnsi="Arial" w:cs="Arial"/>
          <w:lang w:val="es-ES"/>
        </w:rPr>
      </w:pPr>
    </w:p>
    <w:p w:rsidR="000B3F64" w:rsidRPr="006D5EEC" w:rsidRDefault="000B3F64" w:rsidP="003673BA">
      <w:pPr>
        <w:spacing w:after="120" w:line="240" w:lineRule="auto"/>
        <w:rPr>
          <w:rFonts w:ascii="Arial" w:hAnsi="Arial" w:cs="Arial"/>
          <w:b/>
        </w:rPr>
      </w:pPr>
      <w:r w:rsidRPr="006D5EEC">
        <w:rPr>
          <w:rFonts w:ascii="Arial" w:hAnsi="Arial" w:cs="Arial"/>
          <w:b/>
        </w:rPr>
        <w:t>Evaluación</w:t>
      </w:r>
    </w:p>
    <w:p w:rsidR="000B3F64" w:rsidRPr="006D5EEC" w:rsidRDefault="000B3F64" w:rsidP="003673BA">
      <w:pPr>
        <w:pStyle w:val="Prrafodelista"/>
        <w:numPr>
          <w:ilvl w:val="0"/>
          <w:numId w:val="19"/>
        </w:numPr>
        <w:spacing w:after="120" w:line="240" w:lineRule="auto"/>
        <w:rPr>
          <w:rFonts w:ascii="Arial" w:hAnsi="Arial" w:cs="Arial"/>
          <w:b/>
          <w:u w:val="single"/>
          <w:lang w:val="es-ES"/>
        </w:rPr>
      </w:pPr>
      <w:r w:rsidRPr="006D5EEC">
        <w:rPr>
          <w:rFonts w:ascii="Arial" w:hAnsi="Arial" w:cs="Arial"/>
          <w:lang w:val="es-ES"/>
        </w:rPr>
        <w:t xml:space="preserve">Examen oral  </w:t>
      </w:r>
      <w:r w:rsidR="009B31DE" w:rsidRPr="006D5EEC">
        <w:rPr>
          <w:rFonts w:ascii="Arial" w:hAnsi="Arial" w:cs="Arial"/>
          <w:lang w:val="es-ES"/>
        </w:rPr>
        <w:t>y/</w:t>
      </w:r>
      <w:r w:rsidRPr="006D5EEC">
        <w:rPr>
          <w:rFonts w:ascii="Arial" w:hAnsi="Arial" w:cs="Arial"/>
          <w:lang w:val="es-ES"/>
        </w:rPr>
        <w:t>o escrito</w:t>
      </w:r>
    </w:p>
    <w:p w:rsidR="000B3F64" w:rsidRPr="006D5EEC" w:rsidRDefault="009B31DE" w:rsidP="003673BA">
      <w:pPr>
        <w:pStyle w:val="Prrafodelista"/>
        <w:numPr>
          <w:ilvl w:val="0"/>
          <w:numId w:val="19"/>
        </w:numPr>
        <w:spacing w:after="120" w:line="240" w:lineRule="auto"/>
        <w:rPr>
          <w:rFonts w:ascii="Arial" w:hAnsi="Arial" w:cs="Arial"/>
          <w:b/>
          <w:u w:val="single"/>
          <w:lang w:val="es-ES"/>
        </w:rPr>
      </w:pPr>
      <w:r w:rsidRPr="006D5EEC">
        <w:rPr>
          <w:rFonts w:ascii="Arial" w:hAnsi="Arial" w:cs="Arial"/>
          <w:lang w:val="es-ES"/>
        </w:rPr>
        <w:t>Monografías</w:t>
      </w:r>
    </w:p>
    <w:p w:rsidR="008B525E" w:rsidRPr="006D5EEC" w:rsidRDefault="008B525E" w:rsidP="003673BA">
      <w:pPr>
        <w:pStyle w:val="Prrafodelista"/>
        <w:numPr>
          <w:ilvl w:val="0"/>
          <w:numId w:val="19"/>
        </w:numPr>
        <w:spacing w:after="120" w:line="240" w:lineRule="auto"/>
        <w:rPr>
          <w:rFonts w:ascii="Arial" w:hAnsi="Arial" w:cs="Arial"/>
          <w:b/>
          <w:u w:val="single"/>
          <w:lang w:val="es-ES"/>
        </w:rPr>
      </w:pPr>
      <w:r w:rsidRPr="006D5EEC">
        <w:rPr>
          <w:rFonts w:ascii="Arial" w:hAnsi="Arial" w:cs="Arial"/>
          <w:lang w:val="es-ES"/>
        </w:rPr>
        <w:t>Investigación</w:t>
      </w:r>
    </w:p>
    <w:p w:rsidR="000B3F64" w:rsidRPr="006D5EEC" w:rsidRDefault="009B31DE" w:rsidP="003673BA">
      <w:pPr>
        <w:pStyle w:val="Prrafodelista"/>
        <w:numPr>
          <w:ilvl w:val="0"/>
          <w:numId w:val="19"/>
        </w:numPr>
        <w:spacing w:after="120" w:line="240" w:lineRule="auto"/>
        <w:rPr>
          <w:rFonts w:ascii="Arial" w:hAnsi="Arial" w:cs="Arial"/>
          <w:b/>
          <w:u w:val="single"/>
          <w:lang w:val="es-ES"/>
        </w:rPr>
      </w:pPr>
      <w:r w:rsidRPr="006D5EEC">
        <w:rPr>
          <w:rFonts w:ascii="Arial" w:hAnsi="Arial" w:cs="Arial"/>
          <w:lang w:val="es-ES"/>
        </w:rPr>
        <w:lastRenderedPageBreak/>
        <w:t>Trabajos prácticos</w:t>
      </w:r>
    </w:p>
    <w:p w:rsidR="00740C4D" w:rsidRPr="006D5EEC" w:rsidRDefault="000B3F64" w:rsidP="003673BA">
      <w:pPr>
        <w:pStyle w:val="Prrafodelista"/>
        <w:numPr>
          <w:ilvl w:val="0"/>
          <w:numId w:val="19"/>
        </w:numPr>
        <w:spacing w:after="120" w:line="240" w:lineRule="auto"/>
        <w:rPr>
          <w:rFonts w:ascii="Arial" w:hAnsi="Arial" w:cs="Arial"/>
          <w:b/>
          <w:u w:val="single"/>
          <w:lang w:val="es-ES"/>
        </w:rPr>
      </w:pPr>
      <w:r w:rsidRPr="006D5EEC">
        <w:rPr>
          <w:rFonts w:ascii="Arial" w:hAnsi="Arial" w:cs="Arial"/>
          <w:lang w:val="es-ES"/>
        </w:rPr>
        <w:t>Proyectos</w:t>
      </w:r>
    </w:p>
    <w:p w:rsidR="009B31DE" w:rsidRPr="006D5EEC" w:rsidRDefault="009B31DE" w:rsidP="003673BA">
      <w:pPr>
        <w:pStyle w:val="Prrafodelista"/>
        <w:numPr>
          <w:ilvl w:val="0"/>
          <w:numId w:val="19"/>
        </w:numPr>
        <w:spacing w:after="120" w:line="240" w:lineRule="auto"/>
        <w:rPr>
          <w:rFonts w:ascii="Arial" w:hAnsi="Arial" w:cs="Arial"/>
          <w:b/>
          <w:u w:val="single"/>
          <w:lang w:val="es-ES"/>
        </w:rPr>
      </w:pPr>
      <w:r w:rsidRPr="006D5EEC">
        <w:rPr>
          <w:rFonts w:ascii="Arial" w:hAnsi="Arial" w:cs="Arial"/>
          <w:lang w:val="es-ES"/>
        </w:rPr>
        <w:t>Trabajo en clase</w:t>
      </w:r>
    </w:p>
    <w:p w:rsidR="00740C4D" w:rsidRPr="006D5EEC" w:rsidRDefault="00740C4D" w:rsidP="003673BA">
      <w:pPr>
        <w:pStyle w:val="Prrafodelista"/>
        <w:spacing w:after="120" w:line="240" w:lineRule="auto"/>
        <w:rPr>
          <w:rFonts w:ascii="Arial" w:hAnsi="Arial" w:cs="Arial"/>
          <w:b/>
          <w:u w:val="single"/>
          <w:lang w:val="es-ES"/>
        </w:rPr>
      </w:pPr>
    </w:p>
    <w:p w:rsidR="00740C4D" w:rsidRPr="006D5EEC" w:rsidRDefault="00740C4D" w:rsidP="003673BA">
      <w:pPr>
        <w:spacing w:after="120" w:line="240" w:lineRule="auto"/>
        <w:rPr>
          <w:rFonts w:ascii="Arial" w:hAnsi="Arial" w:cs="Arial"/>
          <w:b/>
          <w:u w:val="single"/>
        </w:rPr>
      </w:pPr>
      <w:r w:rsidRPr="006D5EEC">
        <w:rPr>
          <w:rFonts w:ascii="Arial" w:hAnsi="Arial" w:cs="Arial"/>
          <w:b/>
          <w:u w:val="single"/>
        </w:rPr>
        <w:t xml:space="preserve">Bibliografía del alumno: </w:t>
      </w:r>
    </w:p>
    <w:p w:rsidR="00740C4D" w:rsidRPr="006D5EEC" w:rsidRDefault="007C05AC" w:rsidP="003673BA">
      <w:pPr>
        <w:spacing w:after="120" w:line="240" w:lineRule="auto"/>
        <w:rPr>
          <w:rFonts w:ascii="Arial" w:hAnsi="Arial" w:cs="Arial"/>
        </w:rPr>
      </w:pPr>
      <w:r w:rsidRPr="006D5EEC">
        <w:rPr>
          <w:rFonts w:ascii="Arial" w:hAnsi="Arial" w:cs="Arial"/>
        </w:rPr>
        <w:t>Bibliografía de la cátedra: cuadernillo armado por el docente.</w:t>
      </w:r>
    </w:p>
    <w:p w:rsidR="00740C4D" w:rsidRPr="006D5EEC" w:rsidRDefault="00740C4D" w:rsidP="003673BA">
      <w:pPr>
        <w:spacing w:after="120" w:line="240" w:lineRule="auto"/>
        <w:rPr>
          <w:rFonts w:ascii="Arial" w:hAnsi="Arial" w:cs="Arial"/>
        </w:rPr>
      </w:pPr>
    </w:p>
    <w:p w:rsidR="00740C4D" w:rsidRPr="006D5EEC" w:rsidRDefault="00740C4D" w:rsidP="003673BA">
      <w:pPr>
        <w:spacing w:after="120" w:line="240" w:lineRule="auto"/>
        <w:rPr>
          <w:rFonts w:ascii="Arial" w:hAnsi="Arial" w:cs="Arial"/>
          <w:b/>
          <w:u w:val="single"/>
        </w:rPr>
      </w:pPr>
      <w:r w:rsidRPr="006D5EEC">
        <w:rPr>
          <w:rFonts w:ascii="Arial" w:hAnsi="Arial" w:cs="Arial"/>
          <w:b/>
          <w:u w:val="single"/>
        </w:rPr>
        <w:t xml:space="preserve">Bibliografía del docente: </w:t>
      </w:r>
    </w:p>
    <w:p w:rsidR="007C05AC" w:rsidRPr="006D5EEC" w:rsidRDefault="007C05AC" w:rsidP="007C05AC">
      <w:pPr>
        <w:spacing w:after="120" w:line="240" w:lineRule="auto"/>
        <w:rPr>
          <w:rFonts w:ascii="Arial" w:hAnsi="Arial" w:cs="Arial"/>
        </w:rPr>
      </w:pPr>
      <w:r w:rsidRPr="006D5EEC">
        <w:rPr>
          <w:rFonts w:ascii="Arial" w:hAnsi="Arial" w:cs="Arial"/>
        </w:rPr>
        <w:t>Bibliografía de la cátedra: cuadernillo armado por el docente.</w:t>
      </w:r>
    </w:p>
    <w:p w:rsidR="006F5ACA" w:rsidRPr="006D5EEC" w:rsidRDefault="006F5ACA" w:rsidP="003673BA">
      <w:pPr>
        <w:spacing w:after="120" w:line="240" w:lineRule="auto"/>
        <w:rPr>
          <w:rFonts w:ascii="Arial" w:hAnsi="Arial" w:cs="Arial"/>
        </w:rPr>
      </w:pPr>
      <w:bookmarkStart w:id="0" w:name="_GoBack"/>
      <w:bookmarkEnd w:id="0"/>
    </w:p>
    <w:sectPr w:rsidR="006F5ACA" w:rsidRPr="006D5EEC" w:rsidSect="0035000A">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258" w:rsidRDefault="00107258" w:rsidP="007C05AC">
      <w:pPr>
        <w:spacing w:after="0" w:line="240" w:lineRule="auto"/>
      </w:pPr>
      <w:r>
        <w:separator/>
      </w:r>
    </w:p>
  </w:endnote>
  <w:endnote w:type="continuationSeparator" w:id="1">
    <w:p w:rsidR="00107258" w:rsidRDefault="00107258" w:rsidP="007C0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339144"/>
      <w:docPartObj>
        <w:docPartGallery w:val="Page Numbers (Bottom of Page)"/>
        <w:docPartUnique/>
      </w:docPartObj>
    </w:sdtPr>
    <w:sdtContent>
      <w:p w:rsidR="007C05AC" w:rsidRDefault="0035000A">
        <w:pPr>
          <w:pStyle w:val="Piedepgina"/>
          <w:jc w:val="right"/>
        </w:pPr>
        <w:r>
          <w:fldChar w:fldCharType="begin"/>
        </w:r>
        <w:r w:rsidR="007C05AC">
          <w:instrText>PAGE   \* MERGEFORMAT</w:instrText>
        </w:r>
        <w:r>
          <w:fldChar w:fldCharType="separate"/>
        </w:r>
        <w:r w:rsidR="00AF5F2A">
          <w:rPr>
            <w:noProof/>
          </w:rPr>
          <w:t>1</w:t>
        </w:r>
        <w:r>
          <w:fldChar w:fldCharType="end"/>
        </w:r>
      </w:p>
    </w:sdtContent>
  </w:sdt>
  <w:p w:rsidR="007C05AC" w:rsidRDefault="007C05A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258" w:rsidRDefault="00107258" w:rsidP="007C05AC">
      <w:pPr>
        <w:spacing w:after="0" w:line="240" w:lineRule="auto"/>
      </w:pPr>
      <w:r>
        <w:separator/>
      </w:r>
    </w:p>
  </w:footnote>
  <w:footnote w:type="continuationSeparator" w:id="1">
    <w:p w:rsidR="00107258" w:rsidRDefault="00107258" w:rsidP="007C05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C55"/>
    <w:multiLevelType w:val="multilevel"/>
    <w:tmpl w:val="38E4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E11A7"/>
    <w:multiLevelType w:val="hybridMultilevel"/>
    <w:tmpl w:val="B3EE37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38B7AE6"/>
    <w:multiLevelType w:val="multilevel"/>
    <w:tmpl w:val="37B0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A419C"/>
    <w:multiLevelType w:val="hybridMultilevel"/>
    <w:tmpl w:val="A4D4E9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20C01E85"/>
    <w:multiLevelType w:val="hybridMultilevel"/>
    <w:tmpl w:val="371A50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4143B7C"/>
    <w:multiLevelType w:val="multilevel"/>
    <w:tmpl w:val="A954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336AA9"/>
    <w:multiLevelType w:val="hybridMultilevel"/>
    <w:tmpl w:val="48EC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530C9"/>
    <w:multiLevelType w:val="multilevel"/>
    <w:tmpl w:val="A46C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F856E6"/>
    <w:multiLevelType w:val="hybridMultilevel"/>
    <w:tmpl w:val="E45091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7B3678B"/>
    <w:multiLevelType w:val="hybridMultilevel"/>
    <w:tmpl w:val="36BE9876"/>
    <w:lvl w:ilvl="0" w:tplc="681432B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0F47641"/>
    <w:multiLevelType w:val="multilevel"/>
    <w:tmpl w:val="B92A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880966"/>
    <w:multiLevelType w:val="multilevel"/>
    <w:tmpl w:val="9E30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4F5D3C"/>
    <w:multiLevelType w:val="multilevel"/>
    <w:tmpl w:val="0352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8D4567"/>
    <w:multiLevelType w:val="multilevel"/>
    <w:tmpl w:val="65CE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DE187F"/>
    <w:multiLevelType w:val="multilevel"/>
    <w:tmpl w:val="0BDE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B77A17"/>
    <w:multiLevelType w:val="multilevel"/>
    <w:tmpl w:val="4CF4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56414C"/>
    <w:multiLevelType w:val="multilevel"/>
    <w:tmpl w:val="AAF2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3B78C0"/>
    <w:multiLevelType w:val="multilevel"/>
    <w:tmpl w:val="5106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DB7A55"/>
    <w:multiLevelType w:val="multilevel"/>
    <w:tmpl w:val="D4A4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097443"/>
    <w:multiLevelType w:val="hybridMultilevel"/>
    <w:tmpl w:val="E3363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4313D47"/>
    <w:multiLevelType w:val="multilevel"/>
    <w:tmpl w:val="3182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4502DD"/>
    <w:multiLevelType w:val="multilevel"/>
    <w:tmpl w:val="0992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DA6225"/>
    <w:multiLevelType w:val="multilevel"/>
    <w:tmpl w:val="F14E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1834EF"/>
    <w:multiLevelType w:val="multilevel"/>
    <w:tmpl w:val="EBD2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D20278"/>
    <w:multiLevelType w:val="hybridMultilevel"/>
    <w:tmpl w:val="E40E87F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5">
    <w:nsid w:val="7FF232CF"/>
    <w:multiLevelType w:val="hybridMultilevel"/>
    <w:tmpl w:val="BFCA1B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
  </w:num>
  <w:num w:numId="4">
    <w:abstractNumId w:val="5"/>
  </w:num>
  <w:num w:numId="5">
    <w:abstractNumId w:val="21"/>
  </w:num>
  <w:num w:numId="6">
    <w:abstractNumId w:val="18"/>
  </w:num>
  <w:num w:numId="7">
    <w:abstractNumId w:val="23"/>
  </w:num>
  <w:num w:numId="8">
    <w:abstractNumId w:val="10"/>
  </w:num>
  <w:num w:numId="9">
    <w:abstractNumId w:val="13"/>
  </w:num>
  <w:num w:numId="10">
    <w:abstractNumId w:val="0"/>
  </w:num>
  <w:num w:numId="11">
    <w:abstractNumId w:val="16"/>
  </w:num>
  <w:num w:numId="12">
    <w:abstractNumId w:val="14"/>
  </w:num>
  <w:num w:numId="13">
    <w:abstractNumId w:val="17"/>
  </w:num>
  <w:num w:numId="14">
    <w:abstractNumId w:val="11"/>
  </w:num>
  <w:num w:numId="15">
    <w:abstractNumId w:val="15"/>
  </w:num>
  <w:num w:numId="16">
    <w:abstractNumId w:val="7"/>
  </w:num>
  <w:num w:numId="17">
    <w:abstractNumId w:val="22"/>
  </w:num>
  <w:num w:numId="18">
    <w:abstractNumId w:val="1"/>
  </w:num>
  <w:num w:numId="19">
    <w:abstractNumId w:val="25"/>
  </w:num>
  <w:num w:numId="20">
    <w:abstractNumId w:val="3"/>
  </w:num>
  <w:num w:numId="21">
    <w:abstractNumId w:val="8"/>
  </w:num>
  <w:num w:numId="22">
    <w:abstractNumId w:val="6"/>
  </w:num>
  <w:num w:numId="23">
    <w:abstractNumId w:val="19"/>
  </w:num>
  <w:num w:numId="24">
    <w:abstractNumId w:val="9"/>
  </w:num>
  <w:num w:numId="25">
    <w:abstractNumId w:val="4"/>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606F0"/>
    <w:rsid w:val="00046282"/>
    <w:rsid w:val="000B3F64"/>
    <w:rsid w:val="00107258"/>
    <w:rsid w:val="00204B87"/>
    <w:rsid w:val="00217781"/>
    <w:rsid w:val="0035000A"/>
    <w:rsid w:val="003673BA"/>
    <w:rsid w:val="003720C8"/>
    <w:rsid w:val="00385A7B"/>
    <w:rsid w:val="003C605E"/>
    <w:rsid w:val="003D5FBC"/>
    <w:rsid w:val="004606F0"/>
    <w:rsid w:val="004A1E61"/>
    <w:rsid w:val="004C3A61"/>
    <w:rsid w:val="005051A8"/>
    <w:rsid w:val="006D3152"/>
    <w:rsid w:val="006D5EEC"/>
    <w:rsid w:val="006F5ACA"/>
    <w:rsid w:val="00740C4D"/>
    <w:rsid w:val="00764157"/>
    <w:rsid w:val="007C05AC"/>
    <w:rsid w:val="00811675"/>
    <w:rsid w:val="008A172B"/>
    <w:rsid w:val="008B525E"/>
    <w:rsid w:val="00984B31"/>
    <w:rsid w:val="009B31DE"/>
    <w:rsid w:val="00A02930"/>
    <w:rsid w:val="00A83D60"/>
    <w:rsid w:val="00AB1E6D"/>
    <w:rsid w:val="00AF5F2A"/>
    <w:rsid w:val="00B06132"/>
    <w:rsid w:val="00BD1130"/>
    <w:rsid w:val="00E576EB"/>
    <w:rsid w:val="00E579DC"/>
    <w:rsid w:val="00E877EC"/>
    <w:rsid w:val="00ED7540"/>
    <w:rsid w:val="00F5080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06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6F0"/>
    <w:rPr>
      <w:rFonts w:ascii="Tahoma" w:hAnsi="Tahoma" w:cs="Tahoma"/>
      <w:sz w:val="16"/>
      <w:szCs w:val="16"/>
    </w:rPr>
  </w:style>
  <w:style w:type="table" w:styleId="Tablaconcuadrcula">
    <w:name w:val="Table Grid"/>
    <w:basedOn w:val="Tablanormal"/>
    <w:uiPriority w:val="59"/>
    <w:rsid w:val="00740C4D"/>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40C4D"/>
    <w:pPr>
      <w:ind w:left="720"/>
      <w:contextualSpacing/>
    </w:pPr>
    <w:rPr>
      <w:lang w:val="es-AR"/>
    </w:rPr>
  </w:style>
  <w:style w:type="paragraph" w:styleId="NormalWeb">
    <w:name w:val="Normal (Web)"/>
    <w:basedOn w:val="Normal"/>
    <w:semiHidden/>
    <w:unhideWhenUsed/>
    <w:rsid w:val="00740C4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C05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5AC"/>
  </w:style>
  <w:style w:type="paragraph" w:styleId="Piedepgina">
    <w:name w:val="footer"/>
    <w:basedOn w:val="Normal"/>
    <w:link w:val="PiedepginaCar"/>
    <w:uiPriority w:val="99"/>
    <w:unhideWhenUsed/>
    <w:rsid w:val="007C05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5AC"/>
  </w:style>
  <w:style w:type="character" w:styleId="Hipervnculo">
    <w:name w:val="Hyperlink"/>
    <w:basedOn w:val="Fuentedeprrafopredeter"/>
    <w:uiPriority w:val="99"/>
    <w:unhideWhenUsed/>
    <w:rsid w:val="002177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06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6F0"/>
    <w:rPr>
      <w:rFonts w:ascii="Tahoma" w:hAnsi="Tahoma" w:cs="Tahoma"/>
      <w:sz w:val="16"/>
      <w:szCs w:val="16"/>
    </w:rPr>
  </w:style>
  <w:style w:type="table" w:styleId="Tablaconcuadrcula">
    <w:name w:val="Table Grid"/>
    <w:basedOn w:val="Tablanormal"/>
    <w:uiPriority w:val="59"/>
    <w:rsid w:val="00740C4D"/>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40C4D"/>
    <w:pPr>
      <w:ind w:left="720"/>
      <w:contextualSpacing/>
    </w:pPr>
    <w:rPr>
      <w:lang w:val="es-AR"/>
    </w:rPr>
  </w:style>
  <w:style w:type="paragraph" w:styleId="NormalWeb">
    <w:name w:val="Normal (Web)"/>
    <w:basedOn w:val="Normal"/>
    <w:semiHidden/>
    <w:unhideWhenUsed/>
    <w:rsid w:val="00740C4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C05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5AC"/>
  </w:style>
  <w:style w:type="paragraph" w:styleId="Piedepgina">
    <w:name w:val="footer"/>
    <w:basedOn w:val="Normal"/>
    <w:link w:val="PiedepginaCar"/>
    <w:uiPriority w:val="99"/>
    <w:unhideWhenUsed/>
    <w:rsid w:val="007C05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5AC"/>
  </w:style>
  <w:style w:type="character" w:styleId="Hipervnculo">
    <w:name w:val="Hyperlink"/>
    <w:basedOn w:val="Fuentedeprrafopredeter"/>
    <w:uiPriority w:val="99"/>
    <w:unhideWhenUsed/>
    <w:rsid w:val="002177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922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3170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Javier Rios</dc:creator>
  <cp:lastModifiedBy>Usuario</cp:lastModifiedBy>
  <cp:revision>3</cp:revision>
  <dcterms:created xsi:type="dcterms:W3CDTF">2019-04-11T16:48:00Z</dcterms:created>
  <dcterms:modified xsi:type="dcterms:W3CDTF">2019-04-11T16:49:00Z</dcterms:modified>
</cp:coreProperties>
</file>